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10553700</wp:posOffset>
            </wp:positionH>
            <wp:positionV relativeFrom="topMargin">
              <wp:posOffset>11442700</wp:posOffset>
            </wp:positionV>
            <wp:extent cx="342900" cy="406400"/>
            <wp:wrapNone/>
            <wp:docPr id="10003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2</w:t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.1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从位移、速度、力到向量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752340"/>
            <wp:effectExtent l="0" t="0" r="10160" b="254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5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1.通过对力、速度、位移等实例的分析，了解平面向量的实际背景，理解平面向量的意义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2.掌握向量的几何表示方法，理解零向量、单位向量、向量的模、相等向量、共线向量、向量夹角等核心概念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29BDB91A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宋体" w:hAnsi="Times New Roman" w:cs="Times New Roman" w:hint="eastAsia"/>
              </w:rPr>
              <w:t>3.明确向量平行与直线平行的区别，能准确区分并运用向量的基本概念解决简单问题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（1）平面向量的实际背景、几何表示，以及零向量、相等向量、共线向量等核心概念的理解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（2）向量几何表示的方法，以及相等向量、共线向量的判定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（1）准确区分向量平行与直线平行的差异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（2）从实际情境中抽象出向量概念，并理解向量 “既有大小又有方向” 的双重属性。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向量的概念</w:t>
      </w:r>
    </w:p>
    <w:p w14:paraId="1D97F364">
      <w:pPr>
        <w:widowControl/>
        <w:spacing w:line="360" w:lineRule="auto"/>
        <w:jc w:val="left"/>
        <w:rPr>
          <w:rFonts w:ascii="Times New Roman" w:hAnsi="Times New Roman" w:eastAsiaTheme="minorEastAsia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1. 向量的定义：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统称为向量。</w:t>
      </w:r>
    </w:p>
    <w:p w14:paraId="01C5B605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2. 有向线段与向量的表示： 具有方向和长度的线段叫作有向线段，向量可以用有向线段表示。若有向线段的起点为</w:t>
      </w:r>
      <m:oMath>
        <m:r>
          <w:rPr>
            <w:rFonts w:ascii="Cambria Math" w:hAnsi="Cambria Math" w:hint="default"/>
            <w:sz w:val="22"/>
          </w:rPr>
          <m:t>A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，终点为</w:t>
      </w:r>
      <m:oMath>
        <m:r>
          <w:rPr>
            <w:rFonts w:ascii="Cambria Math" w:hAnsi="Cambria Math" w:hint="default"/>
            <w:sz w:val="22"/>
          </w:rPr>
          <m:t>B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，则该有向线段记作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；也可以用黑斜体小写字母</w:t>
      </w:r>
      <m:oMath>
        <m:r>
          <m:rPr>
            <m:sty m:val="bi"/>
          </m:rPr>
          <w:rPr>
            <w:rFonts w:ascii="Cambria Math" w:hAnsi="Cambria Math" w:hint="default"/>
            <w:sz w:val="22"/>
          </w:rPr>
          <m:t>a</m:t>
        </m:r>
        <m:r>
          <w:rPr>
            <w:rFonts w:ascii="Cambria Math" w:hAnsi="Cambria Math" w:hint="default"/>
            <w:sz w:val="22"/>
          </w:rPr>
          <m:t>,</m:t>
        </m:r>
        <m:r>
          <m:rPr>
            <m:sty m:val="bi"/>
          </m:rPr>
          <w:rPr>
            <w:rFonts w:ascii="Cambria Math" w:hAnsi="Cambria Math" w:hint="default"/>
            <w:sz w:val="22"/>
          </w:rPr>
          <m:t>b</m:t>
        </m:r>
        <m:r>
          <w:rPr>
            <w:rFonts w:ascii="Cambria Math" w:hAnsi="Cambria Math" w:hint="default"/>
            <w:sz w:val="22"/>
          </w:rPr>
          <m:t>,</m:t>
        </m:r>
        <m:r>
          <m:rPr>
            <m:sty m:val="bi"/>
          </m:rPr>
          <w:rPr>
            <w:rFonts w:ascii="Cambria Math" w:hAnsi="Cambria Math" w:hint="default"/>
            <w:sz w:val="22"/>
          </w:rPr>
          <m:t>c</m:t>
        </m:r>
        <m:r>
          <w:rPr>
            <w:rFonts w:ascii="Cambria Math" w:hAnsi="Cambria Math" w:hint="default"/>
            <w:sz w:val="22"/>
          </w:rPr>
          <m:t>,⋯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表示，书写时用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c</m:t>
            </m:r>
          </m:e>
        </m:acc>
        <m:r>
          <w:rPr>
            <w:rFonts w:ascii="Cambria Math" w:hAnsi="Cambria Math" w:hint="default"/>
            <w:sz w:val="22"/>
          </w:rPr>
          <m:t>,⋯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表示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书写一般用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c</m:t>
            </m:r>
          </m:e>
        </m:acc>
        <m:r>
          <w:rPr>
            <w:rFonts w:ascii="Cambria Math" w:hAnsi="Cambria Math" w:hint="default"/>
            <w:sz w:val="22"/>
          </w:rPr>
          <m:t>,⋯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表示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C00C22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</w:t>
      </w:r>
      <w:r>
        <w:rPr>
          <w:color w:val="00B050"/>
        </w:rPr>
        <w:t>(24-25高一下·甘肃天水张家川回族自治县实验中学·月考)</w:t>
      </w:r>
      <w:r>
        <w:rPr>
          <w:sz w:val="21"/>
        </w:rPr>
        <w:t>下列各量中是向量的是（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194EEA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A．时间</w:t>
      </w:r>
      <w:r>
        <w:rPr>
          <w:sz w:val="21"/>
        </w:rPr>
        <w:tab/>
      </w:r>
      <w:r>
        <w:rPr>
          <w:sz w:val="21"/>
        </w:rPr>
        <w:t>B．路程</w:t>
      </w:r>
      <w:r>
        <w:rPr>
          <w:sz w:val="21"/>
        </w:rPr>
        <w:tab/>
      </w:r>
      <w:r>
        <w:rPr>
          <w:sz w:val="21"/>
        </w:rPr>
        <w:t>C．加速度</w:t>
      </w:r>
      <w:r>
        <w:rPr>
          <w:sz w:val="21"/>
        </w:rPr>
        <w:tab/>
      </w:r>
      <w:r>
        <w:rPr>
          <w:sz w:val="21"/>
        </w:rPr>
        <w:t>D．温度</w:t>
      </w:r>
    </w:p>
    <w:p w14:paraId="52298068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5097A50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(24-25高一下·河南开封宇华实验高中·)</w:t>
      </w:r>
      <w:r>
        <w:rPr>
          <w:sz w:val="21"/>
        </w:rPr>
        <w:t>下列物理量：①质量；②速度；③力；④加速度；⑤位移；⑥密度；⑦功．其中是向量的有（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2A42FB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A．4个</w:t>
      </w:r>
      <w:r>
        <w:rPr>
          <w:sz w:val="21"/>
        </w:rPr>
        <w:tab/>
      </w:r>
      <w:r>
        <w:rPr>
          <w:sz w:val="21"/>
        </w:rPr>
        <w:t>B．3个</w:t>
      </w:r>
      <w:r>
        <w:rPr>
          <w:sz w:val="21"/>
        </w:rPr>
        <w:tab/>
      </w:r>
      <w:r>
        <w:rPr>
          <w:sz w:val="21"/>
        </w:rPr>
        <w:t>C．2个</w:t>
      </w:r>
      <w:r>
        <w:rPr>
          <w:sz w:val="21"/>
        </w:rPr>
        <w:tab/>
      </w:r>
      <w:r>
        <w:rPr>
          <w:sz w:val="21"/>
        </w:rPr>
        <w:t>D．1个</w:t>
      </w:r>
    </w:p>
    <w:p w14:paraId="6F57189F">
      <w:pPr>
        <w:widowControl/>
        <w:spacing w:line="360" w:lineRule="auto"/>
        <w:jc w:val="both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5179A24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与向量有关的概念</w:t>
      </w:r>
    </w:p>
    <w:p w14:paraId="439E8F1F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零向量：长度为0的向量称为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，记作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都可以作为零向量的方向。</w:t>
      </w:r>
    </w:p>
    <w:p w14:paraId="243DDB6E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2.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单位向量：模等于1个单位长度的向量称为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15530B4A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3. 向量的模（长度）：向量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（或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hAnsi="Cambria Math" w:hint="eastAsia"/>
          <w:b w:val="0"/>
          <w:bCs/>
          <w:i w:val="0"/>
          <w:sz w:val="22"/>
          <w:lang w:eastAsia="zh-CN"/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的大小，称为向量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（或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hAnsi="Cambria Math" w:hint="eastAsia"/>
          <w:b w:val="0"/>
          <w:bCs/>
          <w:i w:val="0"/>
          <w:sz w:val="22"/>
          <w:lang w:eastAsia="zh-CN"/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，也叫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，记作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5B6EDB79">
      <w:pPr>
        <w:widowControl/>
        <w:spacing w:line="360" w:lineRule="auto"/>
        <w:ind w:firstLine="440" w:firstLineChars="20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注意：向量不能比较大小，向量的模可以比较大小。</w:t>
      </w:r>
    </w:p>
    <w:p w14:paraId="34331379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08C955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(24-25高一下·天津宝坻区第九中学·)</w:t>
      </w:r>
      <w:r>
        <w:rPr>
          <w:sz w:val="21"/>
        </w:rPr>
        <w:t>下列说法中正确的是（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956F5D6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A．向量的模都是正实数</w:t>
      </w:r>
    </w:p>
    <w:p w14:paraId="5A3FF4BE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B．单位向量只有一个</w:t>
      </w:r>
    </w:p>
    <w:p w14:paraId="45545F37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C．向量的大小与方向无关</w:t>
      </w:r>
    </w:p>
    <w:p w14:paraId="10A20F97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D．方向不同的向量不能比较大小，但同向的向量可以比较大小</w:t>
      </w:r>
    </w:p>
    <w:p w14:paraId="7CE7BAB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(22-23高一下·新疆兵团第三师图木舒克鸿德实验学校·期中)</w:t>
      </w:r>
      <w:r>
        <w:rPr>
          <w:sz w:val="21"/>
        </w:rPr>
        <w:t>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FAFA004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A．向量的模是一个正实数</w:t>
      </w:r>
      <w:r>
        <w:rPr>
          <w:sz w:val="21"/>
        </w:rPr>
        <w:tab/>
      </w:r>
      <w:r>
        <w:rPr>
          <w:sz w:val="21"/>
        </w:rPr>
        <w:t>B．零向量没有方向</w:t>
      </w:r>
    </w:p>
    <w:p w14:paraId="43C495C8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C．单位向量的模等于1个单位长度</w:t>
      </w:r>
      <w:r>
        <w:rPr>
          <w:sz w:val="21"/>
        </w:rPr>
        <w:tab/>
      </w:r>
      <w:r>
        <w:rPr>
          <w:sz w:val="21"/>
        </w:rPr>
        <w:t>D．零向量就是实数0</w:t>
      </w:r>
    </w:p>
    <w:p w14:paraId="4A1AC3F5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几个向量的联系与区别</w:t>
      </w:r>
    </w:p>
    <w:p w14:paraId="1C0413C9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相等向量：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叫作相等向量。向量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相等，记作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=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62DCB27D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共线（平行）向量：若两个非零向量的方向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，则称这两个向量为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共线或平行，记作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//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特别规定：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零向量与任一向量共线。</w:t>
      </w:r>
    </w:p>
    <w:p w14:paraId="0012B88A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相反向量：若两个向量的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，则称它们互为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的相反向量记作</w:t>
      </w:r>
      <m:oMath>
        <m:r>
          <m:rPr>
            <m:sty m:val="p"/>
          </m:rPr>
          <w:rPr>
            <w:rFonts w:ascii="Cambria Math" w:hAnsi="Times New Roman" w:cs="Times New Roman" w:hint="default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6D42F843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相等向量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共线（平行）向量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相反向量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联系与区别</w:t>
      </w:r>
    </w:p>
    <w:p w14:paraId="01C18B28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共线向量：只要求方向相同或相反（长度可相等、也可不等）；且零向量与任一向量共线；</w:t>
      </w:r>
    </w:p>
    <w:p w14:paraId="31BB533C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相等向量：必须同时满足长度相等和方向相同（两个条件缺一不可）；</w:t>
      </w:r>
    </w:p>
    <w:p w14:paraId="4F4B2FE1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相等（相反）向量一定是共线向量，共线向量不一定是相等（相反）向量；</w:t>
      </w:r>
    </w:p>
    <w:p w14:paraId="3DF8D1F6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75D88D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(25-26高一上·黑龙江牡丹江名校协作体·期末)</w:t>
      </w:r>
      <w:r>
        <w:rPr>
          <w:sz w:val="21"/>
        </w:rPr>
        <w:t>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F15B22F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>是相等向量</w:t>
      </w:r>
    </w:p>
    <w:p w14:paraId="1E2576FB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B．若两个向量是共线向量，则向量所在的直线可以平行，也可以重合</w:t>
      </w:r>
    </w:p>
    <w:p w14:paraId="030DB3CE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C．与实数类似，对于两个向量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有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&gt;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&lt;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三种关系</w:t>
      </w:r>
    </w:p>
    <w:p w14:paraId="55D81EFC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D．向量的模是一个非负实数</w:t>
      </w:r>
    </w:p>
    <w:p w14:paraId="65C4ECB8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41C8488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3CECF44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方向相反，则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为相反向量</w:t>
      </w:r>
    </w:p>
    <w:p w14:paraId="6D4B3356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B．模相等的两个平行向量相等</w:t>
      </w:r>
    </w:p>
    <w:p w14:paraId="101C3F5E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C．有向线段可以表示向量但不是向量，且向量也不是有向线段</w:t>
      </w:r>
    </w:p>
    <w:p w14:paraId="5821BEDE">
      <w:pPr>
        <w:shd w:val="clear" w:color="auto" w:fill="auto"/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D．共线向量是在同一条直线上的向量</w:t>
      </w:r>
    </w:p>
    <w:p w14:paraId="44A0E09C">
      <w:pPr>
        <w:widowControl/>
        <w:spacing w:line="360" w:lineRule="auto"/>
        <w:jc w:val="both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05CA6F32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向量的夹角</w:t>
      </w:r>
    </w:p>
    <w:p w14:paraId="7066BEF4">
      <w:pPr>
        <w:widowControl/>
        <w:numPr>
          <w:ilvl w:val="0"/>
          <w:numId w:val="3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定义：已知两个非零向量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，在平面内选一点</w:t>
      </w:r>
      <w:r>
        <w:rPr>
          <w:rFonts w:ascii="Times New Roman" w:hAnsi="Times New Roman" w:cs="Times New Roman" w:hint="eastAsia"/>
          <w:b w:val="0"/>
          <w:bCs/>
          <w:i/>
          <w:i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O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OA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r>
          <w:rPr>
            <w:rFonts w:ascii="Cambria Math" w:hAnsi="Cambria Math" w:hint="default"/>
            <w:sz w:val="22"/>
          </w:rPr>
          <m:t>θ=∠AOB)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称为向量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的夹角。</w:t>
      </w:r>
    </w:p>
    <w:p w14:paraId="28ADD885">
      <w:pPr>
        <w:widowControl/>
        <w:numPr>
          <w:ilvl w:val="0"/>
          <w:numId w:val="3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范围：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0D0D9D7D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3.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向量夹角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大小与向量共线、垂直的关系：</w:t>
      </w:r>
      <m:oMath>
        <m:r>
          <w:rPr>
            <w:rFonts w:ascii="Cambria Math" w:hAnsi="Cambria Math" w:hint="default"/>
            <w:sz w:val="22"/>
          </w:rPr>
          <m:t>θ=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bCs/>
                <w:i/>
                <w:color w:val="000000" w:themeColor="text1"/>
                <w:sz w:val="22"/>
                <w:szCs w:val="28"/>
                <w14:textFill>
                  <w14:solidFill>
                    <w14:schemeClr w14:val="tx1"/>
                  </w14:solidFill>
                </w14:textFill>
              </w:rPr>
            </m:ctrlPr>
          </m:dPr>
          <m:e>
            <m:ctrlPr>
              <w:rPr>
                <w:rFonts w:ascii="Cambria Math" w:hAnsi="Cambria Math" w:cs="Times New Roman"/>
                <w:bCs/>
                <w:i/>
                <w:color w:val="000000" w:themeColor="text1"/>
                <w:sz w:val="22"/>
                <w:szCs w:val="28"/>
                <w14:textFill>
                  <w14:solidFill>
                    <w14:schemeClr w14:val="tx1"/>
                  </w14:solidFill>
                </w14:textFill>
              </w:rPr>
            </m:ctrlPr>
            <m:eqArr>
              <m:eqArrPr>
                <m:ctrlPr>
                  <w:rPr>
                    <w:rFonts w:ascii="Cambria Math" w:hAnsi="Cambria Math" w:cs="Times New Roman"/>
                    <w:bCs/>
                    <w:i/>
                    <w:color w:val="000000" w:themeColor="text1"/>
                    <w:sz w:val="22"/>
                    <w:szCs w:val="28"/>
                    <w14:textFill>
                      <w14:solidFill>
                        <w14:schemeClr w14:val="tx1"/>
                      </w14:solidFill>
                    </w14:textFill>
                  </w:rPr>
                </m:ctrlPr>
              </m:eqArrPr>
              <m:e>
                <m:ctrlPr>
                  <w:rPr>
                    <w:rFonts w:ascii="Cambria Math" w:hAnsi="Cambria Math" w:cs="Times New Roman"/>
                    <w:bCs/>
                    <w:i/>
                    <w:color w:val="000000" w:themeColor="text1"/>
                    <w:sz w:val="22"/>
                    <w:szCs w:val="28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sSup>
                  <m:sSup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sSupPr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0</m:t>
                    </m:r>
                  </m:e>
                  <m:sup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∘</m:t>
                    </m:r>
                  </m:sup>
                </m:sSup>
                <m:r>
                  <w:rPr>
                    <w:rFonts w:ascii="Cambria Math" w:hAnsi="Cambria Math" w:hint="default"/>
                    <w:sz w:val="22"/>
                  </w:rPr>
                  <m:t>⇔</m:t>
                </m:r>
                <m:r>
                  <m:rPr>
                    <m:sty m:val="p"/>
                  </m:rPr>
                  <w:rPr>
                    <w:rFonts w:ascii="Times New Roman" w:hAnsi="Times New Roman" w:cs="Times New Roman" w:hint="eastAsia"/>
                    <w:color w:val="000000" w:themeColor="text1"/>
                    <w:sz w:val="22"/>
                    <w:szCs w:val="28"/>
                    <w:lang w:val="en-US" w:eastAsia="zh-CN"/>
                    <w14:textFill>
                      <w14:solidFill>
                        <w14:schemeClr w14:val="tx1"/>
                      </w14:solidFill>
                    </w14:textFill>
                  </w:rPr>
                  <m:t>______</m:t>
                </m:r>
              </m:e>
              <m:e>
                <m:ctrlPr>
                  <w:rPr>
                    <w:rFonts w:ascii="Cambria Math" w:hAnsi="Cambria Math" w:cs="Times New Roman"/>
                    <w:bCs/>
                    <w:i/>
                    <w:color w:val="000000" w:themeColor="text1"/>
                    <w:sz w:val="22"/>
                    <w:szCs w:val="28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9</m:t>
                </m:r>
                <m:sSup>
                  <m:sSup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sSupPr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0</m:t>
                    </m:r>
                  </m:e>
                  <m:sup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∘</m:t>
                    </m:r>
                  </m:sup>
                </m:sSup>
                <m:r>
                  <w:rPr>
                    <w:rFonts w:ascii="Cambria Math" w:hAnsi="Cambria Math" w:hint="default"/>
                    <w:sz w:val="22"/>
                  </w:rPr>
                  <m:t>⇔</m:t>
                </m:r>
                <m:r>
                  <m:rPr>
                    <m:sty m:val="p"/>
                  </m:rPr>
                  <w:rPr>
                    <w:rFonts w:ascii="Times New Roman" w:hAnsi="Times New Roman" w:cs="Times New Roman" w:hint="eastAsia"/>
                    <w:color w:val="000000" w:themeColor="text1"/>
                    <w:sz w:val="22"/>
                    <w:szCs w:val="28"/>
                    <w:lang w:val="en-US" w:eastAsia="zh-CN"/>
                    <w14:textFill>
                      <w14:solidFill>
                        <w14:schemeClr w14:val="tx1"/>
                      </w14:solidFill>
                    </w14:textFill>
                  </w:rPr>
                  <m:t>______</m:t>
                </m: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,</m:t>
                </m:r>
              </m:e>
              <m:e>
                <m:ctrlPr>
                  <w:rPr>
                    <w:rFonts w:ascii="Cambria Math" w:hAnsi="Cambria Math" w:cs="Times New Roman"/>
                    <w:bCs/>
                    <w:i/>
                    <w:color w:val="000000" w:themeColor="text1"/>
                    <w:sz w:val="22"/>
                    <w:szCs w:val="28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18</m:t>
                </m:r>
                <m:sSup>
                  <m:sSup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sSupPr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0</m:t>
                    </m:r>
                  </m:e>
                  <m:sup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∘</m:t>
                    </m:r>
                  </m:sup>
                </m:sSup>
                <m:r>
                  <w:rPr>
                    <w:rFonts w:ascii="Cambria Math" w:hAnsi="Cambria Math" w:hint="default"/>
                    <w:sz w:val="22"/>
                  </w:rPr>
                  <m:t>⇔</m:t>
                </m:r>
                <m:r>
                  <m:rPr>
                    <m:sty m:val="p"/>
                  </m:rPr>
                  <w:rPr>
                    <w:rFonts w:ascii="Times New Roman" w:hAnsi="Times New Roman" w:cs="Times New Roman" w:hint="eastAsia"/>
                    <w:color w:val="000000" w:themeColor="text1"/>
                    <w:sz w:val="22"/>
                    <w:szCs w:val="28"/>
                    <w:lang w:val="en-US" w:eastAsia="zh-CN"/>
                    <w14:textFill>
                      <w14:solidFill>
                        <w14:schemeClr w14:val="tx1"/>
                      </w14:solidFill>
                    </w14:textFill>
                  </w:rPr>
                  <m:t>______</m:t>
                </m:r>
              </m:e>
            </m:eqArr>
          </m:e>
        </m:d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</m:t>
        </m:r>
      </m:oMath>
      <w:r>
        <w:rPr>
          <w:rFonts w:hAnsi="Cambria Math" w:cs="Times New Roman" w:hint="eastAsia"/>
          <w:bCs/>
          <w:i w:val="0"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规定：零向量可与任一向量垂直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DB6806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11CA614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</w:t>
      </w:r>
      <w:r>
        <w:rPr>
          <w:color w:val="00B050"/>
        </w:rPr>
        <w:t>(20-21高一下·2.1从位移、速度、力到向量同步练习·)</w:t>
      </w:r>
      <w:r>
        <w:rPr>
          <w:sz w:val="21"/>
        </w:rPr>
        <w:t>在正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的夹角等于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．</w:t>
      </w:r>
    </w:p>
    <w:p w14:paraId="2231712D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32E95A8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8．在等边三角形</w:t>
      </w:r>
      <m:oMath>
        <m:r>
          <w:rPr>
            <w:rFonts w:ascii="Cambria Math" w:eastAsia="宋体" w:hAnsi="Cambria Math" w:cs="Cambria Math"/>
          </w:rPr>
          <m:t>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的夹角为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；点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的中点，则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EC</m:t>
            </m:r>
          </m:e>
        </m:acc>
      </m:oMath>
      <w:r>
        <w:rPr>
          <w:sz w:val="21"/>
        </w:rPr>
        <w:t>的夹角为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．</w:t>
      </w:r>
    </w:p>
    <w:p w14:paraId="7939E21D">
      <w:pPr>
        <w:widowControl/>
        <w:spacing w:line="360" w:lineRule="auto"/>
        <w:jc w:val="both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3D2FF483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向量与有向线段、平行向量与平行线（拓展）</w:t>
      </w:r>
    </w:p>
    <w:p w14:paraId="1E945290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. 向量是既有大小又有方向的量，而有向线段除了有大小、方向外还有起点，所以二者是不同的，但是可以用有向线段表示向量。</w:t>
      </w:r>
    </w:p>
    <w:p w14:paraId="335C78FC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. 向量平行与几何中的平行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线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不同，向量平行包括基线重合的情况，故也称为向量共线。</w:t>
      </w:r>
    </w:p>
    <w:p w14:paraId="40BD735D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853F8C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9．有向线段都可以表示向量，向量都可以用有向线段表示．</w:t>
      </w:r>
      <w:r>
        <w:t>(        )</w:t>
      </w:r>
    </w:p>
    <w:p w14:paraId="0E952DC3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5B9DF6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10．平行向量是在一条直线上的向量.</w:t>
      </w:r>
      <w:r>
        <w:t>(      )</w:t>
      </w:r>
    </w:p>
    <w:p w14:paraId="22DA89F8">
      <w:pPr>
        <w:widowControl/>
        <w:spacing w:line="360" w:lineRule="auto"/>
        <w:jc w:val="both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hyperlink r:id="rId12" w:tgtFrame="https://zujuan.xkw.com/gzsx/zj163178/_blank" w:tooltip="平面向量的概念与表示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平面向量的</w:t>
        </w:r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  <w:lang w:val="en-US" w:eastAsia="zh-CN"/>
          </w:rPr>
          <w:t>定义</w:t>
        </w:r>
      </w:hyperlink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辨析</w:t>
      </w:r>
    </w:p>
    <w:p w14:paraId="701A991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(24-25高一下·河南部分名校·)</w:t>
      </w:r>
      <w:r>
        <w:rPr>
          <w:sz w:val="21"/>
        </w:rPr>
        <w:t>下列量中是向量的为（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CC424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A．课桌的高度</w:t>
      </w:r>
      <w:r>
        <w:rPr>
          <w:sz w:val="21"/>
        </w:rPr>
        <w:tab/>
      </w:r>
      <w:r>
        <w:rPr>
          <w:sz w:val="21"/>
        </w:rPr>
        <w:t>B．一段路程的公里数</w:t>
      </w:r>
    </w:p>
    <w:p w14:paraId="5100E37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C．上课时老师敲击黑板的频率</w:t>
      </w:r>
      <w:r>
        <w:rPr>
          <w:sz w:val="21"/>
        </w:rPr>
        <w:tab/>
      </w:r>
      <w:r>
        <w:rPr>
          <w:sz w:val="21"/>
        </w:rPr>
        <w:t>D．小汽车受到路面的弹力</w:t>
      </w:r>
    </w:p>
    <w:p w14:paraId="57A31C2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D50DAE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(24-25高一下·贵州六盘水·月考)</w:t>
      </w:r>
      <w:r>
        <w:rPr>
          <w:sz w:val="21"/>
        </w:rPr>
        <w:t>以下选项中，都是向量的是（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74C5E2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A．时间、海拔</w:t>
      </w:r>
      <w:r>
        <w:rPr>
          <w:sz w:val="21"/>
        </w:rPr>
        <w:tab/>
      </w:r>
      <w:r>
        <w:rPr>
          <w:sz w:val="21"/>
        </w:rPr>
        <w:t>B．质量、位移</w:t>
      </w:r>
      <w:r>
        <w:rPr>
          <w:sz w:val="21"/>
        </w:rPr>
        <w:tab/>
      </w:r>
      <w:r>
        <w:rPr>
          <w:sz w:val="21"/>
        </w:rPr>
        <w:t>C．加速度、体积</w:t>
      </w:r>
      <w:r>
        <w:rPr>
          <w:sz w:val="21"/>
        </w:rPr>
        <w:tab/>
      </w:r>
      <w:r>
        <w:rPr>
          <w:sz w:val="21"/>
        </w:rPr>
        <w:t>D．浮力、速度</w:t>
      </w:r>
    </w:p>
    <w:p w14:paraId="20620D5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DDC299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(24-25高一下·贵州黔南布依族苗族都匀第一中学·)</w:t>
      </w:r>
      <w:r>
        <w:rPr>
          <w:sz w:val="21"/>
        </w:rPr>
        <w:t>对于物理量：①路程，②时间，③速度，④体积，⑤长度，⑥重力，以下说法正确的是（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886AD0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A．①②④是数量，③⑤⑥是向量</w:t>
      </w:r>
      <w:r>
        <w:rPr>
          <w:sz w:val="21"/>
        </w:rPr>
        <w:tab/>
      </w:r>
      <w:r>
        <w:rPr>
          <w:sz w:val="21"/>
        </w:rPr>
        <w:t>B．①④⑤是数量，②③⑥是向量</w:t>
      </w:r>
    </w:p>
    <w:p w14:paraId="7A89FB8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C．①④是数量，②③⑤⑥是向量</w:t>
      </w:r>
      <w:r>
        <w:rPr>
          <w:sz w:val="21"/>
        </w:rPr>
        <w:tab/>
      </w:r>
      <w:r>
        <w:rPr>
          <w:sz w:val="21"/>
        </w:rPr>
        <w:t>D．①②④⑤是数量，③⑥是向量</w:t>
      </w:r>
    </w:p>
    <w:p w14:paraId="2F16A28B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780A52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(23-24高二下·山东菏泽外国语学校·月考)</w:t>
      </w:r>
      <w:r>
        <w:rPr>
          <w:sz w:val="21"/>
        </w:rPr>
        <w:t>下列物理量：①质量；②速度；③位移；④力；⑤加速度；⑥路程；⑦密度.其中是向量的有（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4C327D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A．2个</w:t>
      </w:r>
      <w:r>
        <w:rPr>
          <w:sz w:val="21"/>
        </w:rPr>
        <w:tab/>
      </w:r>
      <w:r>
        <w:rPr>
          <w:sz w:val="21"/>
        </w:rPr>
        <w:t>B．3个</w:t>
      </w:r>
      <w:r>
        <w:rPr>
          <w:sz w:val="21"/>
        </w:rPr>
        <w:tab/>
      </w:r>
      <w:r>
        <w:rPr>
          <w:sz w:val="21"/>
        </w:rPr>
        <w:t>C．4个</w:t>
      </w:r>
      <w:r>
        <w:rPr>
          <w:sz w:val="21"/>
        </w:rPr>
        <w:tab/>
      </w:r>
      <w:r>
        <w:rPr>
          <w:sz w:val="21"/>
        </w:rPr>
        <w:t>D．5个</w:t>
      </w:r>
    </w:p>
    <w:p w14:paraId="56B713C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8F2621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如图所示，下列说法不正确的是（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979CE73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81125" cy="333375"/>
            <wp:effectExtent l="0" t="0" r="5715" b="1905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7CDE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rFonts w:ascii="Times New Roman" w:eastAsia="Times New Roman" w:hAnsi="Times New Roman" w:cs="Times New Roman"/>
          <w:i/>
          <w:sz w:val="21"/>
        </w:rPr>
      </w:pPr>
      <w:r>
        <w:rPr>
          <w:sz w:val="21"/>
        </w:rPr>
        <w:t>A．也可以用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MN</m:t>
            </m:r>
          </m:e>
        </m:acc>
      </m:oMath>
      <w:r>
        <w:rPr>
          <w:sz w:val="21"/>
        </w:rPr>
        <w:t>表示</w:t>
      </w:r>
      <w:r>
        <w:rPr>
          <w:sz w:val="21"/>
        </w:rPr>
        <w:tab/>
      </w:r>
      <w:r>
        <w:rPr>
          <w:sz w:val="21"/>
        </w:rPr>
        <w:t>B．方向是由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指向</w:t>
      </w:r>
      <w:r>
        <w:rPr>
          <w:rFonts w:ascii="Times New Roman" w:eastAsia="Times New Roman" w:hAnsi="Times New Roman" w:cs="Times New Roman"/>
          <w:i/>
          <w:sz w:val="21"/>
        </w:rPr>
        <w:t>N</w:t>
      </w:r>
      <w:r>
        <w:rPr>
          <w:rFonts w:ascii="Times New Roman" w:eastAsia="Times New Roman" w:hAnsi="Times New Roman" w:cs="Times New Roman"/>
          <w:i/>
          <w:sz w:val="21"/>
        </w:rPr>
        <w:tab/>
      </w:r>
      <w:r>
        <w:rPr>
          <w:sz w:val="21"/>
        </w:rPr>
        <w:t>C．起点是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rFonts w:ascii="Times New Roman" w:eastAsia="Times New Roman" w:hAnsi="Times New Roman" w:cs="Times New Roman"/>
          <w:i/>
          <w:sz w:val="21"/>
        </w:rPr>
        <w:tab/>
      </w:r>
      <w:r>
        <w:rPr>
          <w:sz w:val="21"/>
        </w:rPr>
        <w:t>D．终点是</w:t>
      </w:r>
      <w:r>
        <w:rPr>
          <w:rFonts w:ascii="Times New Roman" w:eastAsia="Times New Roman" w:hAnsi="Times New Roman" w:cs="Times New Roman"/>
          <w:i/>
          <w:sz w:val="21"/>
        </w:rPr>
        <w:t>M</w:t>
      </w:r>
    </w:p>
    <w:p w14:paraId="4DD6E6F3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</w:p>
    <w:p w14:paraId="4FF24823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向量的相关概念辨析</w:t>
      </w:r>
    </w:p>
    <w:p w14:paraId="4007330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(23-24高一下·黑龙江绥化绥棱县第一中学·月考)</w:t>
      </w:r>
      <w:r>
        <w:rPr>
          <w:sz w:val="21"/>
        </w:rPr>
        <w:t>关于平面向量，下列说法正确的是（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E1BDE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A．向量可以比较大小</w:t>
      </w:r>
      <w:r>
        <w:rPr>
          <w:sz w:val="21"/>
        </w:rPr>
        <w:tab/>
      </w:r>
      <w:r>
        <w:rPr>
          <w:sz w:val="21"/>
        </w:rPr>
        <w:t>B．向量的模可以比较大小</w:t>
      </w:r>
    </w:p>
    <w:p w14:paraId="7F3F489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C．速度是向量，位移是数量</w:t>
      </w:r>
      <w:r>
        <w:rPr>
          <w:sz w:val="21"/>
        </w:rPr>
        <w:tab/>
      </w:r>
      <w:r>
        <w:rPr>
          <w:sz w:val="21"/>
        </w:rPr>
        <w:t>D．零向量是没有方向的</w:t>
      </w:r>
    </w:p>
    <w:p w14:paraId="61E7BA8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67F02C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设点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是正三角形</w:t>
      </w:r>
      <m:oMath>
        <m:r>
          <w:rPr>
            <w:rFonts w:ascii="Cambria Math" w:eastAsia="宋体" w:hAnsi="Cambria Math" w:cs="Cambria Math"/>
          </w:rPr>
          <m:t>ABC</m:t>
        </m:r>
      </m:oMath>
      <w:r>
        <w:rPr>
          <w:sz w:val="21"/>
        </w:rPr>
        <w:t>的中心，则向量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AO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09BE6E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A．共起点的向量</w:t>
      </w:r>
      <w:r>
        <w:rPr>
          <w:sz w:val="21"/>
        </w:rPr>
        <w:tab/>
      </w:r>
      <w:r>
        <w:rPr>
          <w:sz w:val="21"/>
        </w:rPr>
        <w:t>B．模相等的向量</w:t>
      </w:r>
      <w:r>
        <w:rPr>
          <w:sz w:val="21"/>
        </w:rPr>
        <w:tab/>
      </w:r>
      <w:r>
        <w:rPr>
          <w:sz w:val="21"/>
        </w:rPr>
        <w:t>C．共线向量</w:t>
      </w:r>
      <w:r>
        <w:rPr>
          <w:sz w:val="21"/>
        </w:rPr>
        <w:tab/>
      </w:r>
      <w:r>
        <w:rPr>
          <w:sz w:val="21"/>
        </w:rPr>
        <w:t>D．相等向量</w:t>
      </w:r>
    </w:p>
    <w:p w14:paraId="1CCF321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62AAFE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7F9079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A．零向量没有大小，没有方向</w:t>
      </w:r>
    </w:p>
    <w:p w14:paraId="55F67CA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B．零向量是唯一没有方向的向量</w:t>
      </w:r>
    </w:p>
    <w:p w14:paraId="6E6EF30A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C．零向量的长度为0</w:t>
      </w:r>
    </w:p>
    <w:p w14:paraId="6593626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D．任意两个单位向量方向相同</w:t>
      </w:r>
    </w:p>
    <w:p w14:paraId="110F6C7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BBF614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(22-23高一下·山西阳泉第十一中学校·期中)</w:t>
      </w:r>
      <w:r>
        <w:rPr>
          <w:sz w:val="21"/>
        </w:rPr>
        <w:t>下列命题中真命题的个数是（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4E61D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（1）温度､速度､位移､功都是向量</w:t>
      </w:r>
    </w:p>
    <w:p w14:paraId="6480528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（2）零向量没有方向</w:t>
      </w:r>
    </w:p>
    <w:p w14:paraId="642A4D3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（3）向量的模一定是正数</w:t>
      </w:r>
    </w:p>
    <w:p w14:paraId="20A08AE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（4）直角坐标平面上的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轴､</w:t>
      </w:r>
      <w:r>
        <w:rPr>
          <w:rFonts w:ascii="Times New Roman" w:eastAsia="Times New Roman" w:hAnsi="Times New Roman" w:cs="Times New Roman"/>
          <w:i/>
          <w:sz w:val="21"/>
        </w:rPr>
        <w:t>y</w:t>
      </w:r>
      <w:r>
        <w:rPr>
          <w:sz w:val="21"/>
        </w:rPr>
        <w:t>轴都是向量</w:t>
      </w:r>
    </w:p>
    <w:p w14:paraId="7985C33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D．3</w:t>
      </w:r>
    </w:p>
    <w:p w14:paraId="76304B6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F5831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(22-23高一下·河北石家庄重点高中·月考)</w:t>
      </w:r>
      <w:r>
        <w:rPr>
          <w:sz w:val="21"/>
        </w:rPr>
        <w:t>下列说法错误的是（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058A2C1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长度相等</w:t>
      </w:r>
      <w:r>
        <w:rPr>
          <w:sz w:val="21"/>
        </w:rPr>
        <w:tab/>
      </w:r>
      <w:r>
        <w:rPr>
          <w:sz w:val="21"/>
        </w:rPr>
        <w:t>B．起点相同的单位向量，终点必相同</w:t>
      </w:r>
    </w:p>
    <w:p w14:paraId="5FFFDF2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C．向量的模可以比较大小</w:t>
      </w:r>
      <w:r>
        <w:rPr>
          <w:sz w:val="21"/>
        </w:rPr>
        <w:tab/>
      </w:r>
      <w:r>
        <w:rPr>
          <w:sz w:val="21"/>
        </w:rPr>
        <w:t>D．任一非零向量都可以平行移动</w:t>
      </w:r>
    </w:p>
    <w:p w14:paraId="03145A67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5F5A445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向量的几何表示</w:t>
      </w:r>
    </w:p>
    <w:p w14:paraId="7380E32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(24-25高一下·广东佛山第一中学·)</w:t>
      </w:r>
      <w:r>
        <w:rPr>
          <w:sz w:val="21"/>
        </w:rPr>
        <w:t>已知四边形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，则“四边形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是平行四边形”是“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E9E3BB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12258F4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C．充分不必要条件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24E2F51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若从平行四边形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的四个顶点中任取两个作为向量的起点和终点，可得到两两互不相等的向量的个数为（</w:t>
      </w:r>
      <w:r>
        <w:rPr>
          <w:i/>
          <w:sz w:val="21"/>
        </w:rPr>
        <w:t>　　</w:t>
      </w:r>
      <w:r>
        <w:rPr>
          <w:sz w:val="21"/>
        </w:rPr>
        <w:t>）</w:t>
      </w:r>
    </w:p>
    <w:p w14:paraId="555D113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A．6</w:t>
      </w:r>
      <w:r>
        <w:rPr>
          <w:sz w:val="21"/>
        </w:rPr>
        <w:tab/>
      </w:r>
      <w:r>
        <w:rPr>
          <w:sz w:val="21"/>
        </w:rPr>
        <w:t>B．8</w:t>
      </w:r>
      <w:r>
        <w:rPr>
          <w:sz w:val="21"/>
        </w:rPr>
        <w:tab/>
      </w:r>
      <w:r>
        <w:rPr>
          <w:sz w:val="21"/>
        </w:rPr>
        <w:t>C．10</w:t>
      </w:r>
      <w:r>
        <w:rPr>
          <w:sz w:val="21"/>
        </w:rPr>
        <w:tab/>
      </w:r>
      <w:r>
        <w:rPr>
          <w:sz w:val="21"/>
        </w:rPr>
        <w:t>D．12</w:t>
      </w:r>
    </w:p>
    <w:p w14:paraId="059325E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CBCD75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(24-25高一下·安徽马鞍山·)</w:t>
      </w:r>
      <w:r>
        <w:rPr>
          <w:sz w:val="21"/>
        </w:rPr>
        <w:t>如图，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是正六边形</w:t>
      </w:r>
      <w:r>
        <w:rPr>
          <w:rFonts w:ascii="Times New Roman" w:eastAsia="Times New Roman" w:hAnsi="Times New Roman" w:cs="Times New Roman"/>
          <w:i/>
          <w:sz w:val="21"/>
        </w:rPr>
        <w:t>ABCDEF</w:t>
      </w:r>
      <w:r>
        <w:rPr>
          <w:sz w:val="21"/>
        </w:rPr>
        <w:t>的中心，下列向量中，与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DE</m:t>
            </m:r>
          </m:e>
        </m:acc>
      </m:oMath>
      <w:r>
        <w:rPr>
          <w:sz w:val="21"/>
        </w:rPr>
        <w:t>相等的向量为（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DB6E4C4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57350" cy="1504950"/>
            <wp:effectExtent l="0" t="0" r="3810" b="3810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22D2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OF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OE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</w:p>
    <w:p w14:paraId="2E12D2E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8B30D9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如图，在正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F</m:t>
        </m:r>
      </m:oMath>
      <w:r>
        <w:rPr>
          <w:sz w:val="21"/>
        </w:rPr>
        <w:t>均为所在边的中点，则以下向量和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FC</m:t>
            </m:r>
          </m:e>
        </m:acc>
      </m:oMath>
      <w:r>
        <w:rPr>
          <w:sz w:val="21"/>
        </w:rPr>
        <w:t>相等的是（　　）</w:t>
      </w:r>
    </w:p>
    <w:p w14:paraId="66EA1BA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04950" cy="1352550"/>
            <wp:effectExtent l="0" t="0" r="3810" b="3810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4DFD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FB</m:t>
            </m:r>
          </m:e>
        </m:acc>
      </m:oMath>
    </w:p>
    <w:p w14:paraId="53D8CDC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DF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ED</m:t>
            </m:r>
          </m:e>
        </m:acc>
      </m:oMath>
    </w:p>
    <w:p w14:paraId="1843A256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5E57B4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如图，在</w:t>
      </w:r>
      <m:oMath>
        <m:r>
          <w:rPr>
            <w:rFonts w:ascii="Cambria Math" w:eastAsia="宋体" w:hAnsi="Cambria Math" w:cs="Cambria Math"/>
          </w:rPr>
          <m:t>▱ABCD</m:t>
        </m:r>
      </m:oMath>
      <w:r>
        <w:rPr>
          <w:sz w:val="21"/>
        </w:rPr>
        <w:t>中，可以用同一条有向线段表示的向量是（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99B0EFA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09700" cy="895350"/>
            <wp:effectExtent l="0" t="0" r="7620" b="3810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3FC4EEB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</w:p>
    <w:p w14:paraId="6A0B005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</m:oMath>
    </w:p>
    <w:p w14:paraId="0FDC292F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FF2B20D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共线向量与相等向量</w:t>
      </w:r>
    </w:p>
    <w:p w14:paraId="0E2E4BD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在正六边形</w:t>
      </w:r>
      <w:r>
        <w:rPr>
          <w:rFonts w:ascii="Times New Roman" w:eastAsia="Times New Roman" w:hAnsi="Times New Roman" w:cs="Times New Roman"/>
          <w:i/>
          <w:sz w:val="21"/>
        </w:rPr>
        <w:t>ABCDEF</w:t>
      </w:r>
      <w:r>
        <w:rPr>
          <w:sz w:val="21"/>
        </w:rPr>
        <w:t>中，设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，则下列向量中与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不共线的是（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BF96C47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90650" cy="1200150"/>
            <wp:effectExtent l="0" t="0" r="11430" b="3810"/>
            <wp:docPr id="100015" name="图片 1000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BB19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DO</m:t>
            </m:r>
          </m:e>
        </m:acc>
      </m:oMath>
    </w:p>
    <w:p w14:paraId="0AFA62C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8B61AE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(21-22高一·6.1平面向量的概念（导学案）-·)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AB=AC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分别是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的中点，则（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66B3EBD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04875" cy="1114425"/>
            <wp:effectExtent l="0" t="0" r="9525" b="13335"/>
            <wp:docPr id="100017" name="图片 1000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7040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共线</w:t>
      </w:r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DE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>共线</w:t>
      </w:r>
    </w:p>
    <w:p w14:paraId="6D4F67B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</m:oMath>
      <w:r>
        <w:rPr>
          <w:sz w:val="21"/>
        </w:rPr>
        <w:t>相等</w:t>
      </w:r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相等</w:t>
      </w:r>
    </w:p>
    <w:p w14:paraId="4173C03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4801E5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是正六边形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的中心，下列向量中，与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是平行向量的为（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956DA06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66850" cy="1295400"/>
            <wp:effectExtent l="0" t="0" r="11430" b="0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12FF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OF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OE</m:t>
            </m:r>
          </m:e>
        </m:acc>
      </m:oMath>
    </w:p>
    <w:p w14:paraId="256CFF8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778F78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如图，在矩形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AB=2BC=2</m:t>
        </m:r>
      </m:oMath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N</w:t>
      </w:r>
      <w:r>
        <w:rPr>
          <w:sz w:val="21"/>
        </w:rPr>
        <w:t>分别为边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CD</w:t>
      </w:r>
      <w:r>
        <w:rPr>
          <w:sz w:val="21"/>
        </w:rPr>
        <w:t>的中点，在以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N</w:t>
      </w:r>
      <w:r>
        <w:rPr>
          <w:sz w:val="21"/>
        </w:rPr>
        <w:t>为起点和终点的所有有向线段表示的向量中，相等的向量共有（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04A3E62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76375" cy="885825"/>
            <wp:effectExtent l="0" t="0" r="1905" b="13335"/>
            <wp:docPr id="100021" name="图片 10002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3ED8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A．12对</w:t>
      </w:r>
      <w:r>
        <w:rPr>
          <w:sz w:val="21"/>
        </w:rPr>
        <w:tab/>
      </w:r>
      <w:r>
        <w:rPr>
          <w:sz w:val="21"/>
        </w:rPr>
        <w:t>B．18对</w:t>
      </w:r>
    </w:p>
    <w:p w14:paraId="29522EC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C．20对</w:t>
      </w:r>
      <w:r>
        <w:rPr>
          <w:sz w:val="21"/>
        </w:rPr>
        <w:tab/>
      </w:r>
      <w:r>
        <w:rPr>
          <w:sz w:val="21"/>
        </w:rPr>
        <w:t>D．24对</w:t>
      </w:r>
    </w:p>
    <w:p w14:paraId="7BD2488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8C9A38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(21-22高二·广西普通高中·)</w:t>
      </w:r>
      <w:r>
        <w:rPr>
          <w:sz w:val="21"/>
        </w:rPr>
        <w:t>如图，在正六边形</w:t>
      </w:r>
      <w:r>
        <w:rPr>
          <w:rFonts w:ascii="Times New Roman" w:eastAsia="Times New Roman" w:hAnsi="Times New Roman" w:cs="Times New Roman"/>
          <w:i/>
          <w:sz w:val="21"/>
        </w:rPr>
        <w:t>ABCDEF</w:t>
      </w:r>
      <w:r>
        <w:rPr>
          <w:sz w:val="21"/>
        </w:rPr>
        <w:t>中，与向量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相等的向量是（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D5587F3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52575" cy="1485900"/>
            <wp:effectExtent l="0" t="0" r="1905" b="7620"/>
            <wp:docPr id="100023" name="图片 10002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511A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ED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</w:p>
    <w:p w14:paraId="1C9E47D7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4508516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向量的夹角</w:t>
      </w:r>
    </w:p>
    <w:p w14:paraId="4904576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平行四边形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AB=4,AD=5,∠DAB=</m:t>
        </m:r>
        <m:sSup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°</m:t>
            </m:r>
          </m:sup>
        </m:sSup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</m:oMath>
      <w:r>
        <w:rPr>
          <w:sz w:val="21"/>
        </w:rPr>
        <w:t>的夹角为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</w:t>
      </w:r>
      <w:r>
        <w:rPr>
          <w:sz w:val="21"/>
        </w:rPr>
        <w:t>.</w:t>
      </w:r>
    </w:p>
    <w:p w14:paraId="2D2FB40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1B908C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如图，在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Rt</m:t>
        </m:r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BC=2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AC=4</m:t>
        </m:r>
      </m:oMath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的中点.</w:t>
      </w:r>
    </w:p>
    <w:p w14:paraId="6558D6AF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09700" cy="923925"/>
            <wp:effectExtent l="0" t="0" r="7620" b="5715"/>
            <wp:docPr id="100027" name="图片 10002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61DED10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(1)求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的夹角；</w:t>
      </w:r>
    </w:p>
    <w:p w14:paraId="51B788C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(2)求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的夹角.</w:t>
      </w:r>
    </w:p>
    <w:p w14:paraId="58CBE26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F105BA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如图，在正方形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DFF3F18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885825" cy="1057275"/>
            <wp:effectExtent l="0" t="0" r="13335" b="9525"/>
            <wp:docPr id="100029" name="图片 10002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33E1553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A．30°</w:t>
      </w:r>
      <w:r>
        <w:rPr>
          <w:sz w:val="21"/>
        </w:rPr>
        <w:tab/>
      </w:r>
      <w:r>
        <w:rPr>
          <w:sz w:val="21"/>
        </w:rPr>
        <w:t>B．90°</w:t>
      </w:r>
      <w:r>
        <w:rPr>
          <w:sz w:val="21"/>
        </w:rPr>
        <w:tab/>
      </w:r>
      <w:r>
        <w:rPr>
          <w:sz w:val="21"/>
        </w:rPr>
        <w:t>C．120°</w:t>
      </w:r>
      <w:r>
        <w:rPr>
          <w:sz w:val="21"/>
        </w:rPr>
        <w:tab/>
      </w:r>
      <w:r>
        <w:rPr>
          <w:sz w:val="21"/>
        </w:rPr>
        <w:t>D．180°</w:t>
      </w:r>
    </w:p>
    <w:p w14:paraId="08CB073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8E3E2E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(23-24高一下·陕西西安第八十五中学·期中)</w:t>
      </w:r>
      <w:r>
        <w:rPr>
          <w:sz w:val="21"/>
        </w:rPr>
        <w:t>在等腰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776ED4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137C052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3EB7DB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如图，设点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是正六边形</w:t>
      </w:r>
      <w:r>
        <w:rPr>
          <w:rFonts w:ascii="Times New Roman" w:eastAsia="Times New Roman" w:hAnsi="Times New Roman" w:cs="Times New Roman"/>
          <w:i/>
          <w:sz w:val="21"/>
        </w:rPr>
        <w:t>ABCDEF</w:t>
      </w:r>
      <w:r>
        <w:rPr>
          <w:sz w:val="21"/>
        </w:rPr>
        <w:t>的中心，请完成以下问题．</w:t>
      </w:r>
    </w:p>
    <w:p w14:paraId="2C3D066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19250" cy="1466850"/>
            <wp:effectExtent l="0" t="0" r="11430" b="11430"/>
            <wp:docPr id="100031" name="图片 10003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3CAD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(1)分别写出与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  <w:r>
        <w:rPr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</m:oMath>
      <w:r>
        <w:rPr>
          <w:sz w:val="21"/>
        </w:rPr>
        <w:t>相等的向量；</w:t>
      </w:r>
    </w:p>
    <w:p w14:paraId="2952152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(2)分别写出与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OE</m:t>
            </m:r>
          </m:e>
        </m:acc>
      </m:oMath>
      <w:r>
        <w:rPr>
          <w:sz w:val="21"/>
        </w:rPr>
        <w:t>、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OF</m:t>
            </m:r>
          </m:e>
        </m:acc>
      </m:oMath>
      <w:r>
        <w:rPr>
          <w:sz w:val="21"/>
        </w:rPr>
        <w:t>共线的向量；</w:t>
      </w:r>
    </w:p>
    <w:p w14:paraId="1DBF539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(3)分别写出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OE</m:t>
            </m:r>
          </m:e>
        </m:acc>
      </m:oMath>
      <w:r>
        <w:rPr>
          <w:sz w:val="21"/>
        </w:rPr>
        <w:t>的夹角；</w:t>
      </w:r>
    </w:p>
    <w:p w14:paraId="6B470BC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(4)分别写出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OD</m:t>
            </m:r>
          </m:e>
        </m:acc>
      </m:oMath>
      <w:r>
        <w:rPr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FA</m:t>
            </m:r>
          </m:e>
        </m:acc>
      </m:oMath>
      <w:r>
        <w:rPr>
          <w:sz w:val="21"/>
        </w:rPr>
        <w:t>的夹角．</w:t>
      </w:r>
    </w:p>
    <w:p w14:paraId="1521EF4C">
      <w:pPr>
        <w:widowControl/>
        <w:spacing w:line="360" w:lineRule="auto"/>
        <w:jc w:val="center"/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AB53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val="en-US" w:eastAsia="zh-CN"/>
        </w:rPr>
        <w:t>1</w:t>
      </w:r>
      <w:r>
        <w:rPr>
          <w:sz w:val="21"/>
        </w:rPr>
        <w:t>．</w:t>
      </w:r>
      <w:r>
        <w:rPr>
          <w:color w:val="00B050"/>
        </w:rPr>
        <w:t>(21-22高一下·黑龙江齐齐哈尔三立高级中学·月考)</w:t>
      </w:r>
      <w:r>
        <w:rPr>
          <w:sz w:val="21"/>
        </w:rPr>
        <w:t>下列物理量中哪个是向量（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6CBDB3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A．质量</w:t>
      </w:r>
      <w:r>
        <w:rPr>
          <w:sz w:val="21"/>
        </w:rPr>
        <w:tab/>
      </w:r>
      <w:r>
        <w:rPr>
          <w:sz w:val="21"/>
        </w:rPr>
        <w:t>B．功</w:t>
      </w:r>
      <w:r>
        <w:rPr>
          <w:sz w:val="21"/>
        </w:rPr>
        <w:tab/>
      </w:r>
      <w:r>
        <w:rPr>
          <w:sz w:val="21"/>
        </w:rPr>
        <w:t>C．温度</w:t>
      </w:r>
      <w:r>
        <w:rPr>
          <w:sz w:val="21"/>
        </w:rPr>
        <w:tab/>
      </w:r>
      <w:r>
        <w:rPr>
          <w:sz w:val="21"/>
        </w:rPr>
        <w:t>D．力</w:t>
      </w:r>
    </w:p>
    <w:p w14:paraId="6809310B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63B86B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</w:t>
      </w:r>
      <w:r>
        <w:rPr>
          <w:color w:val="00B050"/>
        </w:rPr>
        <w:t>(21-22高一下·上海中学东校·期末)</w:t>
      </w:r>
      <w:r>
        <w:rPr>
          <w:sz w:val="21"/>
        </w:rPr>
        <w:t>下列结论中，正确的是（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0EC675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A．零向量只有大小没有方向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|=|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</w:p>
    <w:p w14:paraId="3A246AA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C．对任一向量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|&gt;0</m:t>
        </m:r>
      </m:oMath>
      <w:r>
        <w:rPr>
          <w:sz w:val="21"/>
        </w:rPr>
        <w:t>总是成立的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  <w:r>
        <w:rPr>
          <w:sz w:val="21"/>
        </w:rPr>
        <w:t>与线段</w:t>
      </w:r>
      <m:oMath>
        <m:r>
          <w:rPr>
            <w:rFonts w:ascii="Cambria Math" w:eastAsia="宋体" w:hAnsi="Cambria Math" w:cs="Cambria Math"/>
          </w:rPr>
          <m:t>BA</m:t>
        </m:r>
      </m:oMath>
      <w:r>
        <w:rPr>
          <w:sz w:val="21"/>
        </w:rPr>
        <w:t>的长度不相等</w:t>
      </w:r>
    </w:p>
    <w:p w14:paraId="34E58C43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D0DBDD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．下列说法错误的是（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D1D718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</m:oMath>
      <w:r>
        <w:rPr>
          <w:sz w:val="21"/>
        </w:rPr>
        <w:t>与向量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长度相等</w:t>
      </w:r>
      <w:r>
        <w:rPr>
          <w:sz w:val="21"/>
        </w:rPr>
        <w:tab/>
      </w:r>
      <w:r>
        <w:rPr>
          <w:sz w:val="21"/>
        </w:rPr>
        <w:t>B．单位向量都相等</w:t>
      </w:r>
    </w:p>
    <w:p w14:paraId="248B2BD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>的长度为</w:t>
      </w:r>
      <m:oMath>
        <m:r>
          <w:rPr>
            <w:rFonts w:ascii="Cambria Math" w:eastAsia="宋体" w:hAnsi="Cambria Math" w:cs="Cambria Math"/>
          </w:rPr>
          <m:t>0</m:t>
        </m:r>
      </m:oMath>
      <w:r>
        <w:rPr>
          <w:sz w:val="21"/>
        </w:rPr>
        <w:t>，且方向是任意的</w:t>
      </w:r>
      <w:r>
        <w:rPr>
          <w:sz w:val="21"/>
        </w:rPr>
        <w:tab/>
      </w:r>
      <w:r>
        <w:rPr>
          <w:sz w:val="21"/>
        </w:rPr>
        <w:t>D．任一非零向量都可以平行移动</w:t>
      </w:r>
    </w:p>
    <w:p w14:paraId="6013B8D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8EE3BE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(21-22高一·6.1平面向量的概念（练案）-·)</w:t>
      </w:r>
      <w:r>
        <w:rPr>
          <w:sz w:val="21"/>
        </w:rPr>
        <w:t>给出下列物理量：①密度；②温度；③速度；④质量；⑤功；⑥位移.正确的是(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)</w:t>
      </w:r>
    </w:p>
    <w:p w14:paraId="7BEE93F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A．①②③是数量，④⑤⑥是向量</w:t>
      </w:r>
      <w:r>
        <w:rPr>
          <w:sz w:val="21"/>
        </w:rPr>
        <w:tab/>
      </w:r>
      <w:r>
        <w:rPr>
          <w:sz w:val="21"/>
        </w:rPr>
        <w:t>B．②④⑥是数量，①③⑤是向量</w:t>
      </w:r>
    </w:p>
    <w:p w14:paraId="73C3052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C．①④是数量，②③⑤⑥是向量</w:t>
      </w:r>
      <w:r>
        <w:rPr>
          <w:sz w:val="21"/>
        </w:rPr>
        <w:tab/>
      </w:r>
      <w:r>
        <w:rPr>
          <w:sz w:val="21"/>
        </w:rPr>
        <w:t>D．①②④⑤是数量，③⑥是向量</w:t>
      </w:r>
    </w:p>
    <w:p w14:paraId="0C369877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7DC665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．下列说法正确的个数为（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DECF61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①面积、压强、速度、位移这些物理量都是向量</w:t>
      </w:r>
    </w:p>
    <w:p w14:paraId="57A65B7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②零向量没有方向</w:t>
      </w:r>
    </w:p>
    <w:p w14:paraId="2D7D214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 xml:space="preserve">③向量的模一定是正数  </w:t>
      </w:r>
    </w:p>
    <w:p w14:paraId="65832B9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④非零向量的单位向量是唯一的</w:t>
      </w:r>
    </w:p>
    <w:p w14:paraId="32E8FB1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D．3</w:t>
      </w:r>
    </w:p>
    <w:p w14:paraId="1A7B4942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3D950B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B3B6B25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>的长度相等</w:t>
      </w:r>
    </w:p>
    <w:p w14:paraId="7232EC6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B．两个有共同起点，且长度相等的向量，它们的终点相同</w:t>
      </w:r>
    </w:p>
    <w:p w14:paraId="7C0E47B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C．零向量没有方向</w:t>
      </w:r>
    </w:p>
    <w:p w14:paraId="38C303D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D．向量的模是一个正实数</w:t>
      </w:r>
    </w:p>
    <w:p w14:paraId="38CDFAA7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30A7B3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(20-21高一下·江苏南京第二十七中学·期中)</w:t>
      </w:r>
      <w:r>
        <w:rPr>
          <w:sz w:val="21"/>
        </w:rPr>
        <w:t>下列命题中正确的有（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B81BA9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A．若两个向量相等，则它们的起点和终点分别重合</w:t>
      </w:r>
    </w:p>
    <w:p w14:paraId="26E3576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是都是单位向量，则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5E71B4D4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//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的夹角为0°</w:t>
      </w:r>
    </w:p>
    <w:p w14:paraId="4F6E990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D．零向量与任何向量共线</w:t>
      </w:r>
    </w:p>
    <w:p w14:paraId="466B8875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4B5E96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(20-21高一·2.1.2向量的几何表示-·)</w:t>
      </w:r>
      <w:r>
        <w:rPr>
          <w:sz w:val="21"/>
        </w:rPr>
        <w:t>给出下列说法：</w:t>
      </w:r>
    </w:p>
    <w:p w14:paraId="2AB6B38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的长度与向量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>的长度相等；</w:t>
      </w:r>
    </w:p>
    <w:p w14:paraId="0EDE85E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②有向线段就是向量，向量就是有向线段；</w:t>
      </w:r>
    </w:p>
    <w:p w14:paraId="04081B1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③向量的大小与方向有关；</w:t>
      </w:r>
    </w:p>
    <w:p w14:paraId="1E84163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④向量的模可以比较大小．</w:t>
      </w:r>
    </w:p>
    <w:p w14:paraId="199AF2C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其中说法正确的有（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3D3229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A．1个</w:t>
      </w:r>
      <w:r>
        <w:rPr>
          <w:sz w:val="21"/>
        </w:rPr>
        <w:tab/>
      </w:r>
      <w:r>
        <w:rPr>
          <w:sz w:val="21"/>
        </w:rPr>
        <w:t>B．2个</w:t>
      </w:r>
      <w:r>
        <w:rPr>
          <w:sz w:val="21"/>
        </w:rPr>
        <w:tab/>
      </w:r>
      <w:r>
        <w:rPr>
          <w:sz w:val="21"/>
        </w:rPr>
        <w:t>C．3个</w:t>
      </w:r>
      <w:r>
        <w:rPr>
          <w:sz w:val="21"/>
        </w:rPr>
        <w:tab/>
      </w:r>
      <w:r>
        <w:rPr>
          <w:sz w:val="21"/>
        </w:rPr>
        <w:t>D．4个</w:t>
      </w:r>
    </w:p>
    <w:p w14:paraId="3541A35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71EAD0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．下列说法：</w:t>
      </w:r>
    </w:p>
    <w:p w14:paraId="1EDAFEB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①零向量是没有方向的向量；</w:t>
      </w:r>
    </w:p>
    <w:p w14:paraId="2BFE161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②零向量的方向是任意的；</w:t>
      </w:r>
    </w:p>
    <w:p w14:paraId="655BB2B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③零向量与任意一个向量共线.</w:t>
      </w:r>
    </w:p>
    <w:p w14:paraId="119F65B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其中，正确说法的个数是（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1F6CB9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D．3</w:t>
      </w:r>
    </w:p>
    <w:p w14:paraId="6BF6DEC7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87998C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(23-24高一下·陕西宝鸡扶风县法门高中·月考)</w:t>
      </w:r>
      <w:r>
        <w:rPr>
          <w:sz w:val="21"/>
        </w:rPr>
        <w:t>下列说法错误的是（　　）．</w:t>
      </w:r>
    </w:p>
    <w:p w14:paraId="1CF98FD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A．零向量没有方向</w:t>
      </w:r>
    </w:p>
    <w:p w14:paraId="7344421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B．两个相等的向量若起点相同，则终点必相同</w:t>
      </w:r>
    </w:p>
    <w:p w14:paraId="1ABF1A9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C．只有零向量的模等于0</w:t>
      </w:r>
    </w:p>
    <w:p w14:paraId="791BF345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D．向量</w:t>
      </w:r>
      <m:oMath>
        <m:limUpp>
          <m:e>
            <m:r>
              <w:rPr>
                <w:rFonts w:ascii="Cambria Math" w:eastAsia="宋体" w:hAnsi="Cambria Math" w:cs="Cambria Math"/>
              </w:rPr>
              <m:t>AB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与</w:t>
      </w:r>
      <m:oMath>
        <m:limUpp>
          <m:e>
            <m:r>
              <w:rPr>
                <w:rFonts w:ascii="Cambria Math" w:eastAsia="宋体" w:hAnsi="Cambria Math" w:cs="Cambria Math"/>
              </w:rPr>
              <m:t>BA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的长度相等</w:t>
      </w:r>
    </w:p>
    <w:p w14:paraId="43AF371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(18-19高一下·湖南衡阳·)</w:t>
      </w:r>
      <w:r>
        <w:rPr>
          <w:sz w:val="21"/>
        </w:rPr>
        <w:t>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不相等，则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一定（　　）</w:t>
      </w:r>
    </w:p>
    <w:p w14:paraId="7A204C7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A．不共线</w:t>
      </w:r>
      <w:r>
        <w:rPr>
          <w:sz w:val="21"/>
        </w:rPr>
        <w:tab/>
      </w:r>
      <w:r>
        <w:rPr>
          <w:sz w:val="21"/>
        </w:rPr>
        <w:t>B．长度不相等</w:t>
      </w:r>
    </w:p>
    <w:p w14:paraId="64D178A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C．不都是单位向量</w:t>
      </w:r>
      <w:r>
        <w:rPr>
          <w:sz w:val="21"/>
        </w:rPr>
        <w:tab/>
      </w:r>
      <w:r>
        <w:rPr>
          <w:sz w:val="21"/>
        </w:rPr>
        <w:t>D．不都是零向量</w:t>
      </w:r>
    </w:p>
    <w:p w14:paraId="721AB649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EE857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</w:t>
      </w:r>
      <w:r>
        <w:rPr>
          <w:color w:val="00B050"/>
        </w:rPr>
        <w:t>(25-26高三上·山东·一模)</w:t>
      </w:r>
      <w:r>
        <w:rPr>
          <w:sz w:val="21"/>
        </w:rPr>
        <w:t>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03A4A0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A．长度一样的两个向量相等</w:t>
      </w:r>
      <w:r>
        <w:rPr>
          <w:sz w:val="21"/>
        </w:rPr>
        <w:tab/>
      </w:r>
      <w:r>
        <w:rPr>
          <w:sz w:val="21"/>
        </w:rPr>
        <w:t>B．平行的两个向量为共线向量</w:t>
      </w:r>
    </w:p>
    <w:p w14:paraId="5A5413B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C．零向量的大小为0且没有方向</w:t>
      </w:r>
      <w:r>
        <w:rPr>
          <w:sz w:val="21"/>
        </w:rPr>
        <w:tab/>
      </w:r>
      <w:r>
        <w:rPr>
          <w:sz w:val="21"/>
        </w:rPr>
        <w:t>D．方向相反的两个向量互为相反向量</w:t>
      </w:r>
    </w:p>
    <w:p w14:paraId="5A3C6B40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814AC3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．下列说法不正确的是（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752576A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A．两个相等向量，若它们的起点相同，则终点也相同</w:t>
      </w:r>
    </w:p>
    <w:p w14:paraId="08911AE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B．零向量的方向是任意的</w:t>
      </w:r>
    </w:p>
    <w:p w14:paraId="70CFD70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DC</m:t>
                </m:r>
              </m:e>
            </m:acc>
          </m:e>
        </m:d>
      </m:oMath>
      <w:r>
        <w:rPr>
          <w:sz w:val="21"/>
        </w:rPr>
        <w:t>，则四边形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不一定是平行四边形</w:t>
      </w:r>
    </w:p>
    <w:p w14:paraId="3F1EA1FF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</w:p>
    <w:p w14:paraId="446C296E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874513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</w:t>
      </w:r>
      <w:r>
        <w:rPr>
          <w:color w:val="00B050"/>
        </w:rPr>
        <w:t>(24-25高一下·江苏泗阳县·期中)</w:t>
      </w:r>
      <w:r>
        <w:rPr>
          <w:sz w:val="21"/>
        </w:rPr>
        <w:t>下列命题正确的是（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2DF3E7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A．单位向量均相等</w:t>
      </w:r>
      <w:r>
        <w:rPr>
          <w:sz w:val="21"/>
        </w:rPr>
        <w:tab/>
      </w:r>
      <w:r>
        <w:rPr>
          <w:sz w:val="21"/>
        </w:rPr>
        <w:t>B．任一向量与它的相反向量不相等</w:t>
      </w:r>
    </w:p>
    <w:p w14:paraId="5DC08A4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C．模为零的向量与任一向量平行</w:t>
      </w:r>
      <w:r>
        <w:rPr>
          <w:sz w:val="21"/>
        </w:rPr>
        <w:tab/>
      </w:r>
      <w:r>
        <w:rPr>
          <w:sz w:val="21"/>
        </w:rPr>
        <w:t>D．模相等的两个共线向量是相同的向量</w:t>
      </w:r>
    </w:p>
    <w:p w14:paraId="0F9D7B78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3FB63C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</w:t>
      </w:r>
      <w:r>
        <w:rPr>
          <w:color w:val="00B050"/>
        </w:rPr>
        <w:t>(24-25高一下·河北承德部分学校·月考)</w:t>
      </w:r>
      <w:r>
        <w:rPr>
          <w:sz w:val="21"/>
        </w:rPr>
        <w:t>以下说法中正确的是（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C14FA34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A．两个具有公共起点的向量，一定是共线向量</w:t>
      </w:r>
    </w:p>
    <w:p w14:paraId="4E71CF7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B．两个向量不能比较大小，它们的模也不能比较大小</w:t>
      </w:r>
    </w:p>
    <w:p w14:paraId="2A8DE81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C．单位向量都是共线向量</w:t>
      </w:r>
    </w:p>
    <w:p w14:paraId="672D9D8A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>的长度相等</w:t>
      </w:r>
    </w:p>
    <w:p w14:paraId="471DDA1B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3B94E5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16</w:t>
      </w:r>
      <w:r>
        <w:rPr>
          <w:sz w:val="21"/>
        </w:rPr>
        <w:t>．给出下列命题：①零向量的长度为零，方向是任意的；②若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都是单位向量，则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；③向量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</m:oMath>
      <w:r>
        <w:rPr>
          <w:sz w:val="21"/>
        </w:rPr>
        <w:t>相等.其中所有正确命题的序号是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.</w:t>
      </w:r>
    </w:p>
    <w:p w14:paraId="7C1D7BB2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A8C7A2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17</w:t>
      </w:r>
      <w:r>
        <w:rPr>
          <w:sz w:val="21"/>
        </w:rPr>
        <w:t>．</w:t>
      </w:r>
      <w:r>
        <w:rPr>
          <w:color w:val="00B050"/>
        </w:rPr>
        <w:t>(20-21高一·2.1从位移、速度、力到向量同步课时作业·)</w:t>
      </w:r>
      <w:r>
        <w:rPr>
          <w:sz w:val="21"/>
        </w:rPr>
        <w:t>如图所示，在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D,E,F</m:t>
        </m:r>
      </m:oMath>
      <w:r>
        <w:rPr>
          <w:sz w:val="21"/>
        </w:rPr>
        <w:t>分别为</w:t>
      </w:r>
      <m:oMath>
        <m:r>
          <w:rPr>
            <w:rFonts w:ascii="Cambria Math" w:eastAsia="宋体" w:hAnsi="Cambria Math" w:cs="Cambria Math"/>
          </w:rPr>
          <m:t>AB,AC,BC</m:t>
        </m:r>
      </m:oMath>
      <w:r>
        <w:rPr>
          <w:sz w:val="21"/>
        </w:rPr>
        <w:t>的中点．图中与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DE</m:t>
            </m:r>
          </m:e>
        </m:acc>
      </m:oMath>
      <w:r>
        <w:rPr>
          <w:sz w:val="21"/>
        </w:rPr>
        <w:t>相等的向量为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    </w:t>
      </w:r>
      <w:r>
        <w:rPr>
          <w:sz w:val="21"/>
        </w:rPr>
        <w:t>．</w:t>
      </w:r>
    </w:p>
    <w:p w14:paraId="6DDE40B1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03655" cy="1261745"/>
            <wp:effectExtent l="0" t="0" r="6985" b="3175"/>
            <wp:docPr id="100033" name="图片 10003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303655" cy="126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61A2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18</w:t>
      </w:r>
      <w:r>
        <w:rPr>
          <w:sz w:val="21"/>
        </w:rPr>
        <w:t>．如图，点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为正六边形</w:t>
      </w:r>
      <w:r>
        <w:rPr>
          <w:rFonts w:ascii="Times New Roman" w:eastAsia="Times New Roman" w:hAnsi="Times New Roman" w:cs="Times New Roman"/>
          <w:i/>
          <w:sz w:val="21"/>
        </w:rPr>
        <w:t>ABCDEF</w:t>
      </w:r>
      <w:r>
        <w:rPr>
          <w:sz w:val="21"/>
        </w:rPr>
        <w:t>的中心，下列向量中，与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  <w:r>
        <w:rPr>
          <w:sz w:val="21"/>
        </w:rPr>
        <w:t>相等的是（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5B7A7CE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28775" cy="1524000"/>
            <wp:effectExtent l="0" t="0" r="1905" b="0"/>
            <wp:docPr id="1153370179" name="图片 10003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370179" name="图片 10003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33E7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DO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EO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FO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CO</m:t>
            </m:r>
          </m:e>
        </m:acc>
      </m:oMath>
    </w:p>
    <w:p w14:paraId="386EF440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20C4BF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19</w:t>
      </w:r>
      <w:r>
        <w:rPr>
          <w:sz w:val="21"/>
        </w:rPr>
        <w:t>．如图，点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是正六边形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的中心，分别写出图中</w:t>
      </w:r>
    </w:p>
    <w:p w14:paraId="5228C734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52550" cy="1238250"/>
            <wp:effectExtent l="0" t="0" r="3810" b="11430"/>
            <wp:docPr id="100037" name="图片 10003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2E150DE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  <w:r>
        <w:rPr>
          <w:sz w:val="21"/>
        </w:rPr>
        <w:t>相等的向量；</w:t>
      </w:r>
    </w:p>
    <w:p w14:paraId="44D7BBF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平行的向量；</w:t>
      </w:r>
    </w:p>
    <w:p w14:paraId="668E41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(3)与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OC</m:t>
            </m:r>
          </m:e>
        </m:acc>
      </m:oMath>
      <w:r>
        <w:rPr>
          <w:sz w:val="21"/>
        </w:rPr>
        <w:t>模相等的向量；</w:t>
      </w:r>
    </w:p>
    <w:p w14:paraId="6337C93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(4)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的负向量．</w:t>
      </w:r>
    </w:p>
    <w:p w14:paraId="6C41D63B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B1A6D8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20</w:t>
      </w:r>
      <w:r>
        <w:rPr>
          <w:sz w:val="21"/>
        </w:rPr>
        <w:t>．如图，在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中，点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E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F</w:t>
      </w:r>
      <w:r>
        <w:rPr>
          <w:sz w:val="21"/>
        </w:rPr>
        <w:t>分别是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CA</m:t>
        </m:r>
      </m:oMath>
      <w:r>
        <w:rPr>
          <w:sz w:val="21"/>
        </w:rPr>
        <w:t>的中点，根据下列条件，写出相应的向量：</w:t>
      </w:r>
    </w:p>
    <w:p w14:paraId="0A2C3F4E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47800" cy="942975"/>
            <wp:effectExtent l="0" t="0" r="0" b="1905"/>
            <wp:docPr id="100039" name="图片 10003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3FB4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相等的向量；</w:t>
      </w:r>
    </w:p>
    <w:p w14:paraId="707E04E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DE</m:t>
            </m:r>
          </m:e>
        </m:acc>
      </m:oMath>
      <w:r>
        <w:rPr>
          <w:sz w:val="21"/>
        </w:rPr>
        <w:t>的负向量；</w:t>
      </w:r>
    </w:p>
    <w:p w14:paraId="1F5D29C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(3)与向量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</m:oMath>
      <w:r>
        <w:rPr>
          <w:sz w:val="21"/>
        </w:rPr>
        <w:t>平行的向量．</w:t>
      </w:r>
    </w:p>
    <w:p w14:paraId="7F243356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</w:p>
    <w:p w14:paraId="10F1F339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  <w:bookmarkStart w:id="0" w:name="_GoBack"/>
      <w:bookmarkEnd w:id="0"/>
    </w:p>
    <w:sectPr>
      <w:headerReference w:type="default" r:id="rId30"/>
      <w:footerReference w:type="default" r:id="rId31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312F972"/>
    <w:multiLevelType w:val="singleLevel"/>
    <w:tmpl w:val="3312F972"/>
    <w:lvl w:ilvl="0">
      <w:start w:val="1"/>
      <w:numFmt w:val="decimal"/>
      <w:suff w:val="nothing"/>
      <w:lvlText w:val="（%1）"/>
      <w:lvlJc w:val="left"/>
    </w:lvl>
  </w:abstractNum>
  <w:abstractNum w:abstractNumId="1">
    <w:nsid w:val="44AD4C8B"/>
    <w:multiLevelType w:val="singleLevel"/>
    <w:tmpl w:val="44AD4C8B"/>
    <w:lvl w:ilvl="0">
      <w:start w:val="1"/>
      <w:numFmt w:val="decimal"/>
      <w:suff w:val="space"/>
      <w:lvlText w:val="%1."/>
      <w:lvlJc w:val="left"/>
    </w:lvl>
  </w:abstractNum>
  <w:abstractNum w:abstractNumId="2">
    <w:nsid w:val="4ACC9978"/>
    <w:multiLevelType w:val="singleLevel"/>
    <w:tmpl w:val="4ACC9978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0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7751738"/>
    <w:rsid w:val="0E99011F"/>
    <w:rsid w:val="107C2BA3"/>
    <w:rsid w:val="17346F09"/>
    <w:rsid w:val="1C4267B0"/>
    <w:rsid w:val="2377737A"/>
    <w:rsid w:val="2B727B18"/>
    <w:rsid w:val="2EEB1CF5"/>
    <w:rsid w:val="2F585A4F"/>
    <w:rsid w:val="32194F4F"/>
    <w:rsid w:val="33043C64"/>
    <w:rsid w:val="396C7438"/>
    <w:rsid w:val="3B446C03"/>
    <w:rsid w:val="3B550853"/>
    <w:rsid w:val="47C6235E"/>
    <w:rsid w:val="514862D6"/>
    <w:rsid w:val="54AE689B"/>
    <w:rsid w:val="54F4658A"/>
    <w:rsid w:val="59C92F23"/>
    <w:rsid w:val="5FE76AEB"/>
    <w:rsid w:val="60AF5551"/>
    <w:rsid w:val="76CA69D8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zujuan.xkw.com/gzsx/zsd28576/" TargetMode="External" /><Relationship Id="rId13" Type="http://schemas.openxmlformats.org/officeDocument/2006/relationships/image" Target="media/image8.png" /><Relationship Id="rId14" Type="http://schemas.openxmlformats.org/officeDocument/2006/relationships/image" Target="media/image9.png" /><Relationship Id="rId15" Type="http://schemas.openxmlformats.org/officeDocument/2006/relationships/image" Target="media/image10.png" /><Relationship Id="rId16" Type="http://schemas.openxmlformats.org/officeDocument/2006/relationships/image" Target="media/image11.png" /><Relationship Id="rId17" Type="http://schemas.openxmlformats.org/officeDocument/2006/relationships/image" Target="media/image12.png" /><Relationship Id="rId18" Type="http://schemas.openxmlformats.org/officeDocument/2006/relationships/image" Target="media/image13.png" /><Relationship Id="rId19" Type="http://schemas.openxmlformats.org/officeDocument/2006/relationships/image" Target="media/image14.png" /><Relationship Id="rId2" Type="http://schemas.openxmlformats.org/officeDocument/2006/relationships/webSettings" Target="webSettings.xml" /><Relationship Id="rId20" Type="http://schemas.openxmlformats.org/officeDocument/2006/relationships/image" Target="media/image15.png" /><Relationship Id="rId21" Type="http://schemas.openxmlformats.org/officeDocument/2006/relationships/image" Target="media/image16.png" /><Relationship Id="rId22" Type="http://schemas.openxmlformats.org/officeDocument/2006/relationships/image" Target="media/image17.png" /><Relationship Id="rId23" Type="http://schemas.openxmlformats.org/officeDocument/2006/relationships/image" Target="media/image18.png" /><Relationship Id="rId24" Type="http://schemas.openxmlformats.org/officeDocument/2006/relationships/image" Target="media/image19.png" /><Relationship Id="rId25" Type="http://schemas.openxmlformats.org/officeDocument/2006/relationships/image" Target="media/image20.png" /><Relationship Id="rId26" Type="http://schemas.openxmlformats.org/officeDocument/2006/relationships/image" Target="media/image21.png" /><Relationship Id="rId27" Type="http://schemas.openxmlformats.org/officeDocument/2006/relationships/image" Target="media/image22.png" /><Relationship Id="rId28" Type="http://schemas.openxmlformats.org/officeDocument/2006/relationships/image" Target="media/image23.png" /><Relationship Id="rId29" Type="http://schemas.openxmlformats.org/officeDocument/2006/relationships/image" Target="media/image24.png" /><Relationship Id="rId3" Type="http://schemas.openxmlformats.org/officeDocument/2006/relationships/fontTable" Target="fontTable.xml" /><Relationship Id="rId30" Type="http://schemas.openxmlformats.org/officeDocument/2006/relationships/header" Target="header1.xml" /><Relationship Id="rId31" Type="http://schemas.openxmlformats.org/officeDocument/2006/relationships/footer" Target="footer1.xm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7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5.png" /><Relationship Id="rId2" Type="http://schemas.openxmlformats.org/officeDocument/2006/relationships/image" Target="media/image26.png" /><Relationship Id="rId3" Type="http://schemas.openxmlformats.org/officeDocument/2006/relationships/image" Target="media/image27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12</Pages>
  <Words>670</Words>
  <Characters>695</Characters>
  <Application>Microsoft Office Word</Application>
  <DocSecurity>0</DocSecurity>
  <Lines>149</Lines>
  <Paragraphs>42</Paragraphs>
  <ScaleCrop>false</ScaleCrop>
  <Company>xgzx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2026-01-19T12:01:22Z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