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3.3.0 -->
  <w:body>
    <w:p w14:paraId="743EE085">
      <w:pPr>
        <w:spacing w:line="360" w:lineRule="auto"/>
        <w:jc w:val="center"/>
        <w:rPr>
          <w:rStyle w:val="Strong"/>
          <w:rFonts w:ascii="Times New Roman" w:hAnsi="Times New Roman" w:eastAsiaTheme="minorEastAsia" w:cs="Times New Roman" w:hint="default"/>
          <w:sz w:val="36"/>
          <w:szCs w:val="36"/>
          <w:lang w:val="en-US" w:eastAsia="zh-CN"/>
        </w:rPr>
      </w:pPr>
      <w:r>
        <w:rPr>
          <w:rStyle w:val="Strong"/>
          <w:rFonts w:ascii="Times New Roman" w:hAnsi="Times New Roman" w:cs="Times New Roman" w:hint="eastAsia"/>
          <w:sz w:val="36"/>
          <w:szCs w:val="36"/>
        </w:rPr>
        <w:drawing>
          <wp:anchor simplePos="0" relativeHeight="251658240" behindDoc="0" locked="0" layoutInCell="1" allowOverlap="1">
            <wp:simplePos x="0" y="0"/>
            <wp:positionH relativeFrom="page">
              <wp:posOffset>11353800</wp:posOffset>
            </wp:positionH>
            <wp:positionV relativeFrom="topMargin">
              <wp:posOffset>11379200</wp:posOffset>
            </wp:positionV>
            <wp:extent cx="431800" cy="495300"/>
            <wp:wrapNone/>
            <wp:docPr id="100024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4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31800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Style w:val="Strong"/>
          <w:rFonts w:ascii="Times New Roman" w:hAnsi="Times New Roman" w:cs="Times New Roma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posOffset>11925300</wp:posOffset>
            </wp:positionH>
            <wp:positionV relativeFrom="page">
              <wp:posOffset>11925300</wp:posOffset>
            </wp:positionV>
            <wp:extent cx="368300" cy="279400"/>
            <wp:effectExtent l="0" t="0" r="12700" b="6350"/>
            <wp:wrapNone/>
            <wp:docPr id="1" name="图片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46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68300" cy="27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Style w:val="Strong"/>
          <w:rFonts w:ascii="Times New Roman" w:hAnsi="Times New Roman" w:cs="Times New Roman" w:hint="eastAsia"/>
          <w:sz w:val="36"/>
          <w:szCs w:val="36"/>
        </w:rPr>
        <w:t>专题</w:t>
      </w:r>
      <w:r>
        <w:rPr>
          <w:rStyle w:val="Strong"/>
          <w:rFonts w:ascii="Times New Roman" w:hAnsi="Times New Roman" w:cs="Times New Roman" w:hint="eastAsia"/>
          <w:sz w:val="36"/>
          <w:szCs w:val="36"/>
          <w:lang w:val="en-US" w:eastAsia="zh-CN"/>
        </w:rPr>
        <w:t>2.3</w:t>
      </w:r>
      <w:r>
        <w:rPr>
          <w:rStyle w:val="Strong"/>
          <w:rFonts w:ascii="Times New Roman" w:hAnsi="Times New Roman" w:cs="Times New Roman"/>
          <w:sz w:val="36"/>
          <w:szCs w:val="36"/>
        </w:rPr>
        <w:t xml:space="preserve"> 从速度的倍数到向量的数乘</w:t>
      </w:r>
    </w:p>
    <w:p w14:paraId="4E94AEC6">
      <w:pPr>
        <w:spacing w:line="360" w:lineRule="auto"/>
        <w:jc w:val="center"/>
        <w:rPr>
          <w:rFonts w:ascii="Times New Roman" w:hAnsi="Times New Roman" w:cs="Times New Roman"/>
        </w:rPr>
      </w:pPr>
      <w:r>
        <w:t xml:space="preserve"> </w:t>
      </w:r>
      <w:r>
        <w:drawing>
          <wp:inline distT="0" distB="0" distL="0" distR="0">
            <wp:extent cx="1390015" cy="475615"/>
            <wp:effectExtent l="0" t="0" r="635" b="635"/>
            <wp:docPr id="42" name="图片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图片 42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390476" cy="476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BE066E">
      <w:pPr>
        <w:spacing w:line="360" w:lineRule="auto"/>
        <w:jc w:val="center"/>
        <w:rPr>
          <w:rFonts w:ascii="Times New Roman" w:hAnsi="Times New Roman" w:cs="Times New Roman"/>
        </w:rPr>
      </w:pPr>
      <w:r>
        <w:drawing>
          <wp:inline distT="0" distB="0" distL="114300" distR="114300">
            <wp:extent cx="5400040" cy="4603750"/>
            <wp:effectExtent l="0" t="0" r="10160" b="13970"/>
            <wp:docPr id="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3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60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BC8C67">
      <w:pPr>
        <w:spacing w:line="360" w:lineRule="auto"/>
        <w:jc w:val="center"/>
        <w:rPr>
          <w:rFonts w:ascii="Times New Roman" w:hAnsi="Times New Roman" w:cs="Times New Roman"/>
        </w:rPr>
      </w:pPr>
      <w:r>
        <w:drawing>
          <wp:inline distT="0" distB="0" distL="0" distR="0">
            <wp:extent cx="2571115" cy="485140"/>
            <wp:effectExtent l="0" t="0" r="635" b="0"/>
            <wp:docPr id="81" name="图片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图片 81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571429" cy="485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43"/>
        <w:gridCol w:w="8079"/>
      </w:tblGrid>
      <w:tr w14:paraId="53A2CB97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85481">
            <w:pPr>
              <w:snapToGrid w:val="0"/>
              <w:spacing w:line="336" w:lineRule="auto"/>
              <w:contextualSpacing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 w:hint="eastAsia"/>
                <w:b/>
                <w:color w:val="000000"/>
              </w:rPr>
              <w:t>教学</w:t>
            </w:r>
            <w:r>
              <w:rPr>
                <w:rFonts w:ascii="Times New Roman" w:hAnsi="Times New Roman" w:cs="Times New Roman"/>
                <w:b/>
                <w:color w:val="000000"/>
              </w:rPr>
              <w:t>目标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EBC25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 w:hint="eastAsia"/>
                <w:lang w:eastAsia="zh-CN"/>
              </w:rPr>
            </w:pPr>
            <w:r>
              <w:rPr>
                <w:rFonts w:ascii="Times New Roman" w:eastAsia="宋体" w:hAnsi="Times New Roman" w:cs="Times New Roman" w:hint="eastAsia"/>
              </w:rPr>
              <w:t>1.理解向量数乘的概念，明确其 “长度缩放、方向变换” 的几何意义</w:t>
            </w:r>
            <w:r>
              <w:rPr>
                <w:rFonts w:ascii="Times New Roman" w:eastAsia="宋体" w:hAnsi="Times New Roman" w:cs="Times New Roman" w:hint="eastAsia"/>
                <w:lang w:eastAsia="zh-CN"/>
              </w:rPr>
              <w:t>；</w:t>
            </w:r>
          </w:p>
          <w:p w14:paraId="0372A79B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 w:hint="eastAsia"/>
                <w:lang w:eastAsia="zh-CN"/>
              </w:rPr>
            </w:pPr>
            <w:r>
              <w:rPr>
                <w:rFonts w:ascii="Times New Roman" w:eastAsia="宋体" w:hAnsi="Times New Roman" w:cs="Times New Roman" w:hint="eastAsia"/>
              </w:rPr>
              <w:t>2.掌握向量数乘的运算律（结合律、分配律），能熟练进行向量的数乘及加减混合运算</w:t>
            </w:r>
            <w:r>
              <w:rPr>
                <w:rFonts w:ascii="Times New Roman" w:eastAsia="宋体" w:hAnsi="Times New Roman" w:cs="Times New Roman" w:hint="eastAsia"/>
                <w:lang w:eastAsia="zh-CN"/>
              </w:rPr>
              <w:t>；</w:t>
            </w:r>
          </w:p>
          <w:p w14:paraId="72A4313D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 w:hint="eastAsia"/>
                <w:lang w:eastAsia="zh-CN"/>
              </w:rPr>
            </w:pPr>
            <w:r>
              <w:rPr>
                <w:rFonts w:ascii="Times New Roman" w:eastAsia="宋体" w:hAnsi="Times New Roman" w:cs="Times New Roman" w:hint="eastAsia"/>
              </w:rPr>
              <w:t>3.理解共线向量基本定理，掌握两向量共线的判定条件与性质</w:t>
            </w:r>
            <w:r>
              <w:rPr>
                <w:rFonts w:ascii="Times New Roman" w:eastAsia="宋体" w:hAnsi="Times New Roman" w:cs="Times New Roman" w:hint="eastAsia"/>
                <w:lang w:eastAsia="zh-CN"/>
              </w:rPr>
              <w:t>；</w:t>
            </w:r>
          </w:p>
          <w:p w14:paraId="29BDB91A">
            <w:pPr>
              <w:snapToGrid w:val="0"/>
              <w:spacing w:line="336" w:lineRule="auto"/>
              <w:contextualSpacing/>
              <w:jc w:val="left"/>
              <w:rPr>
                <w:rFonts w:ascii="Times New Roman" w:eastAsia="宋体" w:hAnsi="Times New Roman" w:cs="Times New Roman" w:hint="eastAsia"/>
                <w:b/>
                <w:color w:val="000000"/>
                <w:lang w:eastAsia="zh-CN"/>
              </w:rPr>
            </w:pPr>
            <w:r>
              <w:rPr>
                <w:rFonts w:ascii="Times New Roman" w:eastAsia="宋体" w:hAnsi="Times New Roman" w:cs="Times New Roman" w:hint="eastAsia"/>
              </w:rPr>
              <w:t>4.能运用共线向量定理解决向量共线问题，理解直线的向量表示形式</w:t>
            </w:r>
            <w:r>
              <w:rPr>
                <w:rFonts w:ascii="Times New Roman" w:eastAsia="宋体" w:hAnsi="Times New Roman" w:cs="Times New Roman" w:hint="eastAsia"/>
                <w:lang w:eastAsia="zh-CN"/>
              </w:rPr>
              <w:t>。</w:t>
            </w:r>
          </w:p>
        </w:tc>
      </w:tr>
      <w:tr w14:paraId="26585614">
        <w:tblPrEx>
          <w:tblW w:w="0" w:type="auto"/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A978A">
            <w:pPr>
              <w:snapToGrid w:val="0"/>
              <w:spacing w:line="336" w:lineRule="auto"/>
              <w:contextualSpacing/>
              <w:jc w:val="center"/>
              <w:rPr>
                <w:rFonts w:ascii="Times New Roman" w:eastAsia="宋体" w:hAnsi="Times New Roman" w:cs="Times New Roman"/>
                <w:b/>
              </w:rPr>
            </w:pPr>
            <w:r>
              <w:rPr>
                <w:rFonts w:ascii="宋体" w:eastAsia="宋体" w:hAnsi="宋体" w:cs="宋体" w:hint="eastAsia"/>
                <w:b/>
              </w:rPr>
              <w:t>教学重难点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0D353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1.重点</w:t>
            </w:r>
          </w:p>
          <w:p w14:paraId="2F054733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 w:hint="eastAsia"/>
                <w:lang w:eastAsia="zh-CN"/>
              </w:rPr>
            </w:pPr>
            <w:r>
              <w:rPr>
                <w:rFonts w:ascii="Times New Roman" w:eastAsia="宋体" w:hAnsi="Times New Roman" w:cs="Times New Roman" w:hint="eastAsia"/>
              </w:rPr>
              <w:t>（1）向量数乘的概念、运算律，以及数乘运算的实际计算</w:t>
            </w:r>
            <w:r>
              <w:rPr>
                <w:rFonts w:ascii="Times New Roman" w:eastAsia="宋体" w:hAnsi="Times New Roman" w:cs="Times New Roman" w:hint="eastAsia"/>
                <w:lang w:eastAsia="zh-CN"/>
              </w:rPr>
              <w:t>；</w:t>
            </w:r>
          </w:p>
          <w:p w14:paraId="4ADAFC4B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 w:hint="eastAsia"/>
                <w:lang w:eastAsia="zh-CN"/>
              </w:rPr>
            </w:pPr>
            <w:r>
              <w:rPr>
                <w:rFonts w:ascii="Times New Roman" w:eastAsia="宋体" w:hAnsi="Times New Roman" w:cs="Times New Roman" w:hint="eastAsia"/>
              </w:rPr>
              <w:t>（2）共线向量基本定理的内容，及共线向量的判定与简单应用</w:t>
            </w:r>
            <w:r>
              <w:rPr>
                <w:rFonts w:ascii="Times New Roman" w:eastAsia="宋体" w:hAnsi="Times New Roman" w:cs="Times New Roman" w:hint="eastAsia"/>
                <w:lang w:eastAsia="zh-CN"/>
              </w:rPr>
              <w:t>；</w:t>
            </w:r>
          </w:p>
          <w:p w14:paraId="01E72696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2.难点</w:t>
            </w:r>
            <w:r>
              <w:rPr>
                <w:rFonts w:ascii="Times New Roman" w:eastAsia="宋体" w:hAnsi="Times New Roman" w:cs="Times New Roman" w:hint="eastAsia"/>
                <w:lang w:eastAsia="zh-CN"/>
              </w:rPr>
              <w:t>：共线向量定理的灵活应用（结合图形或复杂表达式判断</w:t>
            </w:r>
            <w:r>
              <w:rPr>
                <w:rFonts w:ascii="Times New Roman" w:eastAsia="宋体" w:hAnsi="Times New Roman" w:cs="Times New Roman" w:hint="eastAsia"/>
                <w:lang w:val="en-US" w:eastAsia="zh-CN"/>
              </w:rPr>
              <w:t>/</w:t>
            </w:r>
            <w:r>
              <w:rPr>
                <w:rFonts w:ascii="Times New Roman" w:eastAsia="宋体" w:hAnsi="Times New Roman" w:cs="Times New Roman" w:hint="eastAsia"/>
                <w:lang w:eastAsia="zh-CN"/>
              </w:rPr>
              <w:t>证明向量共线，</w:t>
            </w:r>
            <w:r>
              <w:rPr>
                <w:rFonts w:ascii="Times New Roman" w:eastAsia="宋体" w:hAnsi="Times New Roman" w:cs="Times New Roman" w:hint="eastAsia"/>
                <w:lang w:val="en-US" w:eastAsia="zh-CN"/>
              </w:rPr>
              <w:t>三点共线等</w:t>
            </w:r>
            <w:r>
              <w:rPr>
                <w:rFonts w:ascii="Times New Roman" w:eastAsia="宋体" w:hAnsi="Times New Roman" w:cs="Times New Roman" w:hint="eastAsia"/>
                <w:lang w:eastAsia="zh-CN"/>
              </w:rPr>
              <w:t>）。</w:t>
            </w:r>
          </w:p>
        </w:tc>
      </w:tr>
    </w:tbl>
    <w:p w14:paraId="657FA8E7">
      <w:pPr>
        <w:spacing w:line="360" w:lineRule="auto"/>
        <w:jc w:val="center"/>
        <w:rPr>
          <w:rFonts w:ascii="Times New Roman" w:hAnsi="Times New Roman" w:cs="Times New Roman"/>
        </w:rPr>
      </w:pPr>
    </w:p>
    <w:p w14:paraId="332C16B5">
      <w:pPr>
        <w:spacing w:line="360" w:lineRule="auto"/>
        <w:jc w:val="center"/>
        <w:rPr>
          <w:rFonts w:ascii="Times New Roman" w:hAnsi="Times New Roman" w:cs="Times New Roman"/>
        </w:rPr>
      </w:pPr>
      <w:r>
        <w:drawing>
          <wp:inline distT="0" distB="0" distL="0" distR="0">
            <wp:extent cx="1409065" cy="447040"/>
            <wp:effectExtent l="0" t="0" r="635" b="0"/>
            <wp:docPr id="84" name="图片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图片 84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09524" cy="44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FB6BF6">
      <w:pPr>
        <w:pStyle w:val="PlainText"/>
        <w:tabs>
          <w:tab w:val="left" w:pos="3544"/>
        </w:tabs>
        <w:snapToGrid w:val="0"/>
        <w:spacing w:line="360" w:lineRule="auto"/>
        <w:rPr>
          <w:rFonts w:ascii="Times New Roman" w:eastAsia="黑体" w:hAnsi="Times New Roman" w:cs="Times New Roman" w:hint="default"/>
          <w:color w:val="FF0000"/>
          <w:lang w:val="en-US" w:eastAsia="zh-CN"/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 xml:space="preserve">知识点01  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向量的数乘运算</w:t>
      </w:r>
    </w:p>
    <w:p w14:paraId="16F560EF">
      <w:pPr>
        <w:widowControl/>
        <w:numPr>
          <w:ilvl w:val="0"/>
          <w:numId w:val="1"/>
        </w:numPr>
        <w:spacing w:line="360" w:lineRule="auto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定义：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实数</w:t>
      </w:r>
      <m:oMath>
        <m:r>
          <w:rPr>
            <w:rFonts w:ascii="Cambria Math" w:hAnsi="Cambria Math" w:hint="default"/>
            <w:sz w:val="22"/>
          </w:rPr>
          <m:t>λ</m:t>
        </m:r>
        <m:r>
          <m:rPr>
            <m:sty m:val="p"/>
          </m:rPr>
          <w:rPr>
            <w:rFonts w:ascii="Cambria Math" w:hAnsi="Cambria Math" w:hint="default"/>
            <w:sz w:val="22"/>
          </w:rPr>
          <m:t>与向量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的乘积是一个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______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，这种运算称为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____________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，记作</w:t>
      </w:r>
      <m:oMath>
        <m:r>
          <w:rPr>
            <w:rFonts w:ascii="Cambria Math" w:hAnsi="Cambria Math" w:hint="default"/>
            <w:sz w:val="22"/>
          </w:rPr>
          <m:t>λ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，它的方向规定如下：当</w:t>
      </w:r>
      <m:oMath>
        <m:r>
          <w:rPr>
            <w:rFonts w:ascii="Cambria Math" w:hAnsi="Cambria Math" w:hint="default"/>
            <w:sz w:val="22"/>
          </w:rPr>
          <m:t>λ&gt;0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时，向量</w:t>
      </w:r>
      <m:oMath>
        <m:r>
          <w:rPr>
            <w:rFonts w:ascii="Cambria Math" w:hAnsi="Cambria Math" w:hint="default"/>
            <w:sz w:val="22"/>
          </w:rPr>
          <m:t>λ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与向量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的方向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______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；当</w:t>
      </w:r>
      <m:oMath>
        <m:r>
          <w:rPr>
            <w:rFonts w:ascii="Cambria Math" w:hAnsi="Cambria Math" w:hint="default"/>
            <w:sz w:val="22"/>
          </w:rPr>
          <m:t>(λ&lt;0)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时，向量</w:t>
      </w:r>
      <m:oMath>
        <m:r>
          <w:rPr>
            <w:rFonts w:ascii="Cambria Math" w:hAnsi="Cambria Math" w:hint="default"/>
            <w:sz w:val="22"/>
          </w:rPr>
          <m:t>λ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与向量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的方向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______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；当</w:t>
      </w:r>
      <m:oMath>
        <m:r>
          <w:rPr>
            <w:rFonts w:ascii="Cambria Math" w:hAnsi="Cambria Math" w:hint="default"/>
            <w:sz w:val="22"/>
          </w:rPr>
          <m:t>λ=0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时，</w:t>
      </w:r>
      <m:oMath>
        <m:r>
          <w:rPr>
            <w:rFonts w:ascii="Cambria Math" w:hAnsi="Cambria Math" w:hint="default"/>
            <w:sz w:val="22"/>
          </w:rPr>
          <m:t>0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=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0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。</w:t>
      </w:r>
    </w:p>
    <w:p w14:paraId="4BF9E792">
      <w:pPr>
        <w:widowControl/>
        <w:numPr>
          <w:ilvl w:val="0"/>
          <w:numId w:val="1"/>
        </w:numPr>
        <w:spacing w:line="360" w:lineRule="auto"/>
        <w:ind w:left="0" w:firstLine="0" w:leftChars="0" w:firstLineChars="0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模长：</w:t>
      </w:r>
      <m:oMath>
        <m:r>
          <w:rPr>
            <w:rFonts w:ascii="Cambria Math" w:hAnsi="Cambria Math" w:hint="default"/>
            <w:sz w:val="22"/>
            <w:u w:val="single"/>
          </w:rPr>
          <m:t>|λ</m:t>
        </m:r>
        <m:acc>
          <m:accPr>
            <m:chr m:val="⃗"/>
            <m:ctrlPr>
              <w:rPr>
                <w:rFonts w:ascii="Cambria Math" w:hAnsi="Cambria Math" w:hint="default"/>
                <w:sz w:val="22"/>
                <w:u w:val="single"/>
              </w:rPr>
            </m:ctrlPr>
          </m:accPr>
          <m:e>
            <m:ctrlPr>
              <w:rPr>
                <w:rFonts w:ascii="Cambria Math" w:hAnsi="Cambria Math"/>
                <w:sz w:val="22"/>
                <w:u w:val="single"/>
              </w:rPr>
            </m:ctrlPr>
            <m:r>
              <w:rPr>
                <w:rFonts w:ascii="Cambria Math" w:hAnsi="Cambria Math" w:hint="default"/>
                <w:sz w:val="22"/>
                <w:u w:val="single"/>
              </w:rPr>
              <m:t>a</m:t>
            </m:r>
          </m:e>
        </m:acc>
        <m:r>
          <w:rPr>
            <w:rFonts w:ascii="Cambria Math" w:hAnsi="Cambria Math" w:hint="default"/>
            <w:sz w:val="22"/>
            <w:u w:val="single"/>
          </w:rPr>
          <m:t>|=</m:t>
        </m:r>
        <m:r>
          <m:rPr>
            <m:sty m:val="p"/>
          </m:rPr>
          <w:rPr>
            <w:rFonts w:ascii="Times New Roman" w:hAnsi="Times New Roman" w:cs="Times New Roman" w:hint="eastAsia"/>
            <w:color w:val="000000" w:themeColor="text1"/>
            <w:sz w:val="22"/>
            <w:szCs w:val="28"/>
            <w:lang w:val="en-US" w:eastAsia="zh-CN"/>
            <w14:textFill>
              <w14:solidFill>
                <w14:schemeClr w14:val="tx1"/>
              </w14:solidFill>
            </w14:textFill>
          </w:rPr>
          <m:t>______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。</w:t>
      </w:r>
    </w:p>
    <w:p w14:paraId="13829094">
      <w:pPr>
        <w:widowControl/>
        <w:numPr>
          <w:ilvl w:val="0"/>
          <w:numId w:val="1"/>
        </w:numPr>
        <w:spacing w:line="360" w:lineRule="auto"/>
        <w:ind w:left="0" w:firstLine="0" w:leftChars="0" w:firstLineChars="0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m:oMath>
        <m:r>
          <w:rPr>
            <w:rFonts w:ascii="Cambria Math" w:hAnsi="Cambria Math" w:hint="default"/>
            <w:sz w:val="22"/>
          </w:rPr>
          <m:t>λ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</m:oMath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几何意义：当</w:t>
      </w:r>
      <m:oMath>
        <m:r>
          <w:rPr>
            <w:rFonts w:ascii="Cambria Math" w:hAnsi="Cambria Math" w:hint="default"/>
            <w:sz w:val="22"/>
          </w:rPr>
          <m:t>λ&gt;0</m:t>
        </m:r>
      </m:oMath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时，表示向量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</m:oMath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的有向线段在原方向____________为原来的</w:t>
      </w:r>
      <m:oMath>
        <m:r>
          <w:rPr>
            <w:rFonts w:ascii="Cambria Math" w:hAnsi="Cambria Math" w:hint="default"/>
            <w:sz w:val="22"/>
          </w:rPr>
          <m:t>|λ|</m:t>
        </m:r>
      </m:oMath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倍；当</w:t>
      </w:r>
      <m:oMath>
        <m:r>
          <w:rPr>
            <w:rFonts w:ascii="Cambria Math" w:hAnsi="Cambria Math" w:hint="default"/>
            <w:sz w:val="22"/>
          </w:rPr>
          <m:t>λ&lt;0</m:t>
        </m:r>
      </m:oMath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时，表示向量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</m:oMath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的有向线段在反方向伸长或缩短为原来的______倍。在非零向量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</m:oMath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方向上的单位向量是</w:t>
      </w:r>
      <w:r>
        <w:rPr>
          <w:rFonts w:ascii="Times New Roman" w:hAnsi="Times New Roman" w:cs="Times New Roman" w:hint="eastAsia"/>
          <w:b w:val="0"/>
          <w:bCs/>
          <w:color w:val="FF0000"/>
          <w:sz w:val="22"/>
          <w:szCs w:val="28"/>
          <w:lang w:val="en-US" w:eastAsia="zh-CN"/>
        </w:rPr>
        <w:t xml:space="preserve">  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______。</w:t>
      </w:r>
    </w:p>
    <w:p w14:paraId="2B721BAB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E1AB2"/>
          <w:sz w:val="22"/>
          <w:szCs w:val="28"/>
        </w:rPr>
      </w:pPr>
      <w:r>
        <w:rPr>
          <w:rFonts w:ascii="Times New Roman" w:hAnsi="Times New Roman" w:cs="Times New Roman"/>
          <w:b/>
          <w:color w:val="0E1AB2"/>
          <w:sz w:val="22"/>
          <w:szCs w:val="28"/>
        </w:rPr>
        <w:t>【即学即练】</w:t>
      </w:r>
    </w:p>
    <w:p w14:paraId="6A9119E4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1．</w:t>
      </w:r>
      <w:r>
        <w:rPr>
          <w:color w:val="00B050"/>
        </w:rPr>
        <w:t>(24-25高一下·江西上饶民校考试联盟·)</w:t>
      </w:r>
      <w:r>
        <w:rPr>
          <w:sz w:val="21"/>
        </w:rPr>
        <w:t>“</w:t>
      </w:r>
      <m:oMath>
        <m:r>
          <w:rPr>
            <w:rFonts w:ascii="Cambria Math" w:eastAsia="宋体" w:hAnsi="Cambria Math" w:cs="Cambria Math"/>
          </w:rPr>
          <m:t>λ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0</m:t>
            </m:r>
          </m:e>
        </m:acc>
      </m:oMath>
      <w:r>
        <w:rPr>
          <w:sz w:val="21"/>
        </w:rPr>
        <w:t>”是“实数</w:t>
      </w:r>
      <m:oMath>
        <m:r>
          <w:rPr>
            <w:rFonts w:ascii="Cambria Math" w:eastAsia="宋体" w:hAnsi="Cambria Math" w:cs="Cambria Math"/>
          </w:rPr>
          <m:t>λ=0</m:t>
        </m:r>
      </m:oMath>
      <w:r>
        <w:rPr>
          <w:sz w:val="21"/>
        </w:rPr>
        <w:t>”的（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01D628E8">
      <w:pPr>
        <w:shd w:val="clear" w:color="auto" w:fill="auto"/>
        <w:tabs>
          <w:tab w:val="left" w:pos="4156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A．充分不必要条件</w:t>
      </w:r>
      <w:r>
        <w:rPr>
          <w:sz w:val="21"/>
        </w:rPr>
        <w:tab/>
      </w:r>
      <w:r>
        <w:rPr>
          <w:sz w:val="21"/>
        </w:rPr>
        <w:t>B．必要不充分条件</w:t>
      </w:r>
    </w:p>
    <w:p w14:paraId="7992E60C">
      <w:pPr>
        <w:shd w:val="clear" w:color="auto" w:fill="auto"/>
        <w:tabs>
          <w:tab w:val="left" w:pos="4156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C．充分必要条件</w:t>
      </w:r>
      <w:r>
        <w:rPr>
          <w:sz w:val="21"/>
        </w:rPr>
        <w:tab/>
      </w:r>
      <w:r>
        <w:rPr>
          <w:sz w:val="21"/>
        </w:rPr>
        <w:t>D．既不充分也不必要条件</w:t>
      </w:r>
    </w:p>
    <w:p w14:paraId="7C78E556">
      <w:pPr>
        <w:shd w:val="clear" w:color="auto" w:fill="auto"/>
        <w:spacing w:before="0" w:after="0" w:line="360" w:lineRule="auto"/>
        <w:jc w:val="left"/>
        <w:rPr>
          <w:sz w:val="21"/>
        </w:rPr>
      </w:pPr>
    </w:p>
    <w:p w14:paraId="08E095B3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2．已知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=5</m:t>
        </m:r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的方向相反，且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=7</m:t>
        </m:r>
      </m:oMath>
      <w:r>
        <w:rPr>
          <w:sz w:val="21"/>
        </w:rPr>
        <w:t>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29F132B0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7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w:rPr>
                <w:rFonts w:ascii="Cambria Math" w:eastAsia="宋体" w:hAnsi="Cambria Math" w:cs="Cambria Math"/>
              </w:rPr>
              <m:t>7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5</m:t>
            </m:r>
          </m:num>
          <m:den>
            <m:r>
              <w:rPr>
                <w:rFonts w:ascii="Cambria Math" w:eastAsia="宋体" w:hAnsi="Cambria Math" w:cs="Cambria Math"/>
              </w:rPr>
              <m:t>7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5</m:t>
            </m:r>
          </m:num>
          <m:den>
            <m:r>
              <w:rPr>
                <w:rFonts w:ascii="Cambria Math" w:eastAsia="宋体" w:hAnsi="Cambria Math" w:cs="Cambria Math"/>
              </w:rPr>
              <m:t>7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</w:p>
    <w:p w14:paraId="3D9A22A9">
      <w:pPr>
        <w:widowControl/>
        <w:spacing w:line="360" w:lineRule="auto"/>
        <w:jc w:val="both"/>
        <w:rPr>
          <w:color w:val="000000" w:themeColor="text1"/>
          <w14:textFill>
            <w14:solidFill>
              <w14:schemeClr w14:val="tx1"/>
            </w14:solidFill>
          </w14:textFill>
        </w:rPr>
      </w:pPr>
    </w:p>
    <w:p w14:paraId="73EC6273">
      <w:pPr>
        <w:pStyle w:val="PlainText"/>
        <w:tabs>
          <w:tab w:val="left" w:pos="3544"/>
        </w:tabs>
        <w:snapToGrid w:val="0"/>
        <w:spacing w:line="360" w:lineRule="auto"/>
        <w:rPr>
          <w:rFonts w:ascii="Times New Roman" w:eastAsia="黑体" w:hAnsi="Times New Roman" w:cs="Times New Roman" w:hint="default"/>
          <w:color w:val="FF0000"/>
          <w:lang w:val="en-US" w:eastAsia="zh-CN"/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>知识点0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2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 xml:space="preserve">  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向量数乘运算律</w:t>
      </w:r>
    </w:p>
    <w:p w14:paraId="4814F40C">
      <w:pPr>
        <w:widowControl/>
        <w:numPr>
          <w:ilvl w:val="0"/>
          <w:numId w:val="2"/>
        </w:numPr>
        <w:spacing w:line="360" w:lineRule="auto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m:oMath>
        <m:r>
          <w:rPr>
            <w:rFonts w:ascii="Cambria Math" w:hAnsi="Cambria Math" w:hint="default"/>
            <w:sz w:val="22"/>
          </w:rPr>
          <m:t>(λ+μ)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=</m:t>
        </m:r>
        <m:r>
          <m:rPr>
            <m:sty m:val="p"/>
          </m:rPr>
          <w:rPr>
            <w:rFonts w:ascii="Times New Roman" w:hAnsi="Times New Roman" w:cs="Times New Roman" w:hint="eastAsia"/>
            <w:color w:val="000000" w:themeColor="text1"/>
            <w:sz w:val="22"/>
            <w:szCs w:val="28"/>
            <w:lang w:val="en-US" w:eastAsia="zh-CN"/>
            <w14:textFill>
              <w14:solidFill>
                <w14:schemeClr w14:val="tx1"/>
              </w14:solidFill>
            </w14:textFill>
          </w:rPr>
          <m:t>______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 xml:space="preserve">； </w:t>
      </w:r>
    </w:p>
    <w:p w14:paraId="4207581B">
      <w:pPr>
        <w:widowControl/>
        <w:numPr>
          <w:ilvl w:val="0"/>
          <w:numId w:val="2"/>
        </w:numPr>
        <w:spacing w:line="360" w:lineRule="auto"/>
        <w:ind w:left="0" w:firstLine="0" w:leftChars="0" w:firstLineChars="0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m:oMath>
        <m:r>
          <w:rPr>
            <w:rFonts w:ascii="Cambria Math" w:hAnsi="Cambria Math" w:hint="default"/>
            <w:sz w:val="22"/>
          </w:rPr>
          <m:t>λ(μ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)=</m:t>
        </m:r>
        <m:r>
          <m:rPr>
            <m:sty m:val="p"/>
          </m:rPr>
          <w:rPr>
            <w:rFonts w:ascii="Times New Roman" w:hAnsi="Times New Roman" w:cs="Times New Roman" w:hint="eastAsia"/>
            <w:color w:val="000000" w:themeColor="text1"/>
            <w:sz w:val="22"/>
            <w:szCs w:val="28"/>
            <w:lang w:val="en-US" w:eastAsia="zh-CN"/>
            <w14:textFill>
              <w14:solidFill>
                <w14:schemeClr w14:val="tx1"/>
              </w14:solidFill>
            </w14:textFill>
          </w:rPr>
          <m:t>______</m:t>
        </m:r>
      </m:oMath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 xml:space="preserve"> </w:t>
      </w:r>
      <m:oMath>
        <m:r>
          <w:rPr>
            <w:rFonts w:ascii="Cambria Math" w:hAnsi="Cambria Math" w:hint="default"/>
            <w:sz w:val="22"/>
          </w:rPr>
          <m:t>(−λ)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=</m:t>
        </m:r>
        <m:r>
          <m:rPr>
            <m:sty m:val="p"/>
          </m:rPr>
          <w:rPr>
            <w:rFonts w:ascii="Times New Roman" w:hAnsi="Times New Roman" w:cs="Times New Roman" w:hint="eastAsia"/>
            <w:color w:val="000000" w:themeColor="text1"/>
            <w:sz w:val="22"/>
            <w:szCs w:val="28"/>
            <w:lang w:val="en-US" w:eastAsia="zh-CN"/>
            <w14:textFill>
              <w14:solidFill>
                <w14:schemeClr w14:val="tx1"/>
              </w14:solidFill>
            </w14:textFill>
          </w:rPr>
          <m:t>______</m:t>
        </m:r>
      </m:oMath>
      <w:r>
        <w:rPr>
          <w:rFonts w:hAnsi="Cambria Math" w:hint="eastAsia"/>
          <w:i w:val="0"/>
          <w:color w:val="FF0000"/>
          <w:sz w:val="22"/>
          <w:lang w:eastAsia="zh-CN"/>
        </w:rPr>
        <w:t>；</w:t>
      </w:r>
    </w:p>
    <w:p w14:paraId="5F6F1E14">
      <w:pPr>
        <w:widowControl/>
        <w:numPr>
          <w:ilvl w:val="0"/>
          <w:numId w:val="2"/>
        </w:numPr>
        <w:spacing w:line="360" w:lineRule="auto"/>
        <w:ind w:left="0" w:firstLine="0" w:leftChars="0" w:firstLineChars="0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m:oMath>
        <m:r>
          <w:rPr>
            <w:rFonts w:ascii="Cambria Math" w:hAnsi="Cambria Math" w:hint="default"/>
            <w:sz w:val="22"/>
          </w:rPr>
          <m:t>λ(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+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  <m:r>
          <w:rPr>
            <w:rFonts w:ascii="Cambria Math" w:hAnsi="Cambria Math" w:hint="default"/>
            <w:sz w:val="22"/>
          </w:rPr>
          <m:t>)=</m:t>
        </m:r>
        <m:r>
          <m:rPr>
            <m:sty m:val="p"/>
          </m:rPr>
          <w:rPr>
            <w:rFonts w:ascii="Times New Roman" w:hAnsi="Times New Roman" w:cs="Times New Roman" w:hint="eastAsia"/>
            <w:color w:val="000000" w:themeColor="text1"/>
            <w:sz w:val="22"/>
            <w:szCs w:val="28"/>
            <w:lang w:val="en-US" w:eastAsia="zh-CN"/>
            <w14:textFill>
              <w14:solidFill>
                <w14:schemeClr w14:val="tx1"/>
              </w14:solidFill>
            </w14:textFill>
          </w:rPr>
          <m:t>______</m:t>
        </m:r>
      </m:oMath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，</w:t>
      </w:r>
      <m:oMath>
        <m:r>
          <w:rPr>
            <w:rFonts w:ascii="Cambria Math" w:hAnsi="Cambria Math" w:hint="default"/>
            <w:sz w:val="22"/>
          </w:rPr>
          <m:t>λ(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−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  <m:r>
          <w:rPr>
            <w:rFonts w:ascii="Cambria Math" w:hAnsi="Cambria Math" w:hint="default"/>
            <w:sz w:val="22"/>
          </w:rPr>
          <m:t>)=</m:t>
        </m:r>
        <m:r>
          <m:rPr>
            <m:sty m:val="p"/>
          </m:rPr>
          <w:rPr>
            <w:rFonts w:ascii="Times New Roman" w:hAnsi="Times New Roman" w:cs="Times New Roman" w:hint="eastAsia"/>
            <w:color w:val="000000" w:themeColor="text1"/>
            <w:sz w:val="22"/>
            <w:szCs w:val="28"/>
            <w:lang w:val="en-US" w:eastAsia="zh-CN"/>
            <w14:textFill>
              <w14:solidFill>
                <w14:schemeClr w14:val="tx1"/>
              </w14:solidFill>
            </w14:textFill>
          </w:rPr>
          <m:t>______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 xml:space="preserve">。 </w:t>
      </w:r>
    </w:p>
    <w:p w14:paraId="758C226A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E1AB2"/>
          <w:sz w:val="22"/>
          <w:szCs w:val="28"/>
        </w:rPr>
      </w:pPr>
      <w:r>
        <w:rPr>
          <w:rFonts w:ascii="Times New Roman" w:hAnsi="Times New Roman" w:cs="Times New Roman"/>
          <w:b/>
          <w:color w:val="0E1AB2"/>
          <w:sz w:val="22"/>
          <w:szCs w:val="28"/>
        </w:rPr>
        <w:t>【即学即练】</w:t>
      </w:r>
    </w:p>
    <w:p w14:paraId="69BDEABD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3．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d>
          <m:dPr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</w:rPr>
              <m:t>+2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  <m:r>
              <w:rPr>
                <w:rFonts w:ascii="Cambria Math" w:eastAsia="宋体" w:hAnsi="Cambria Math" w:cs="Cambria Math"/>
              </w:rPr>
              <m:t>−3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c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−3</m:t>
        </m:r>
        <m:d>
          <m:dPr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</w:rPr>
              <m:t>−2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  <m:r>
              <w:rPr>
                <w:rFonts w:ascii="Cambria Math" w:eastAsia="宋体" w:hAnsi="Cambria Math" w:cs="Cambria Math"/>
              </w:rPr>
              <m:t>−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c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　　）</w:t>
      </w:r>
    </w:p>
    <w:p w14:paraId="24FDD60B">
      <w:pPr>
        <w:shd w:val="clear" w:color="auto" w:fill="auto"/>
        <w:tabs>
          <w:tab w:val="left" w:pos="4156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5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−4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</m:t>
            </m:r>
          </m:e>
        </m:acc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5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+4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−2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</m:t>
            </m:r>
          </m:e>
        </m:acc>
      </m:oMath>
    </w:p>
    <w:p w14:paraId="65EF7411">
      <w:pPr>
        <w:shd w:val="clear" w:color="auto" w:fill="auto"/>
        <w:tabs>
          <w:tab w:val="left" w:pos="4156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5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+7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+</m:t>
        </m:r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</m:t>
            </m:r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5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+5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9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</m:t>
            </m:r>
          </m:e>
        </m:acc>
      </m:oMath>
    </w:p>
    <w:p w14:paraId="3E72083E">
      <w:pPr>
        <w:shd w:val="clear" w:color="auto" w:fill="auto"/>
        <w:spacing w:before="0" w:after="0" w:line="360" w:lineRule="auto"/>
        <w:jc w:val="left"/>
        <w:rPr>
          <w:sz w:val="21"/>
        </w:rPr>
      </w:pPr>
    </w:p>
    <w:p w14:paraId="048C30B0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4．</w:t>
      </w:r>
      <w:r>
        <w:rPr>
          <w:color w:val="00B050"/>
        </w:rPr>
        <w:t>(24-25高一下·福建宁德部分学校·期中)</w:t>
      </w:r>
      <w:r>
        <w:rPr>
          <w:sz w:val="21"/>
        </w:rPr>
        <w:t>设向量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</m:t>
            </m:r>
          </m:e>
        </m:acc>
      </m:oMath>
      <w:r>
        <w:rPr>
          <w:sz w:val="21"/>
        </w:rPr>
        <w:t>满足</w:t>
      </w:r>
      <m:oMath>
        <m:r>
          <w:rPr>
            <w:rFonts w:ascii="Cambria Math" w:eastAsia="宋体" w:hAnsi="Cambria Math" w:cs="Cambria Math"/>
          </w:rPr>
          <m:t>5</m:t>
        </m:r>
        <m:d>
          <m:dPr>
            <m:sepChr m:val=","/>
          </m:dPr>
          <m:e>
            <m:limUpp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  <m:lim>
                <m:r>
                  <w:rPr>
                    <w:rFonts w:ascii="Cambria Math" w:eastAsia="宋体" w:hAnsi="Cambria Math" w:cs="Cambria Math"/>
                  </w:rPr>
                  <m:t>⃗</m:t>
                </m:r>
              </m:lim>
            </m:limUpp>
            <m:r>
              <w:rPr>
                <w:rFonts w:ascii="Cambria Math" w:eastAsia="宋体" w:hAnsi="Cambria Math" w:cs="Cambria Math"/>
              </w:rPr>
              <m:t>−2</m:t>
            </m:r>
            <m:limUpp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  <m:lim>
                <m:r>
                  <w:rPr>
                    <w:rFonts w:ascii="Cambria Math" w:eastAsia="宋体" w:hAnsi="Cambria Math" w:cs="Cambria Math"/>
                  </w:rPr>
                  <m:t>⃗</m:t>
                </m:r>
              </m:lim>
            </m:limUpp>
          </m:e>
        </m:d>
        <m:r>
          <w:rPr>
            <w:rFonts w:ascii="Cambria Math" w:eastAsia="宋体" w:hAnsi="Cambria Math" w:cs="Cambria Math"/>
          </w:rPr>
          <m:t>−4</m:t>
        </m:r>
        <m:d>
          <m:dPr>
            <m:sepChr m:val=","/>
          </m:dPr>
          <m:e>
            <m:limUpp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  <m:lim>
                <m:r>
                  <w:rPr>
                    <w:rFonts w:ascii="Cambria Math" w:eastAsia="宋体" w:hAnsi="Cambria Math" w:cs="Cambria Math"/>
                  </w:rPr>
                  <m:t>⃗</m:t>
                </m:r>
              </m:lim>
            </m:limUpp>
            <m:r>
              <w:rPr>
                <w:rFonts w:ascii="Cambria Math" w:eastAsia="宋体" w:hAnsi="Cambria Math" w:cs="Cambria Math"/>
              </w:rPr>
              <m:t>+3</m:t>
            </m:r>
            <m:limUpp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  <m:lim>
                <m:r>
                  <w:rPr>
                    <w:rFonts w:ascii="Cambria Math" w:eastAsia="宋体" w:hAnsi="Cambria Math" w:cs="Cambria Math"/>
                  </w:rPr>
                  <m:t>⃗</m:t>
                </m:r>
              </m:lim>
            </m:limUpp>
          </m:e>
        </m:d>
        <m:r>
          <w:rPr>
            <w:rFonts w:ascii="Cambria Math" w:eastAsia="宋体" w:hAnsi="Cambria Math" w:cs="Cambria Math"/>
          </w:rPr>
          <m:t>−</m:t>
        </m:r>
        <m:limUpp>
          <m:e>
            <m:r>
              <w:rPr>
                <w:rFonts w:ascii="Cambria Math" w:eastAsia="宋体" w:hAnsi="Cambria Math" w:cs="Cambria Math"/>
              </w:rPr>
              <m:t>c</m:t>
            </m:r>
          </m:e>
          <m:lim>
            <m:r>
              <w:rPr>
                <w:rFonts w:ascii="Cambria Math" w:eastAsia="宋体" w:hAnsi="Cambria Math" w:cs="Cambria Math"/>
              </w:rPr>
              <m:t>⃗</m:t>
            </m:r>
          </m:lim>
        </m:limUpp>
        <m:r>
          <w:rPr>
            <w:rFonts w:ascii="Cambria Math" w:eastAsia="宋体" w:hAnsi="Cambria Math" w:cs="Cambria Math"/>
          </w:rPr>
          <m:t>=</m:t>
        </m:r>
        <m:limUpp>
          <m:e>
            <m:r>
              <w:rPr>
                <w:rFonts w:ascii="Cambria Math" w:eastAsia="宋体" w:hAnsi="Cambria Math" w:cs="Cambria Math"/>
              </w:rPr>
              <m:t>0</m:t>
            </m:r>
          </m:e>
          <m:lim>
            <m:r>
              <w:rPr>
                <w:rFonts w:ascii="Cambria Math" w:eastAsia="宋体" w:hAnsi="Cambria Math" w:cs="Cambria Math"/>
              </w:rPr>
              <m:t>→</m:t>
            </m:r>
          </m:lim>
        </m:limUpp>
      </m:oMath>
      <w:r>
        <w:rPr>
          <w:sz w:val="21"/>
        </w:rPr>
        <w:t>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</m:t>
            </m:r>
          </m:e>
        </m:acc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79E148B3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+22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7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+14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ab/>
      </w:r>
      <w:r>
        <w:rPr>
          <w:sz w:val="21"/>
        </w:rPr>
        <w:t>C．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−22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−7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−14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</w:p>
    <w:p w14:paraId="7EF6B2C8">
      <w:pPr>
        <w:widowControl/>
        <w:spacing w:line="360" w:lineRule="auto"/>
        <w:jc w:val="both"/>
        <w:rPr>
          <w:color w:val="000000" w:themeColor="text1"/>
          <w14:textFill>
            <w14:solidFill>
              <w14:schemeClr w14:val="tx1"/>
            </w14:solidFill>
          </w14:textFill>
        </w:rPr>
      </w:pPr>
    </w:p>
    <w:p w14:paraId="7CCF4324">
      <w:pPr>
        <w:pStyle w:val="PlainText"/>
        <w:tabs>
          <w:tab w:val="left" w:pos="3544"/>
        </w:tabs>
        <w:snapToGrid w:val="0"/>
        <w:spacing w:line="360" w:lineRule="auto"/>
        <w:rPr>
          <w:rFonts w:ascii="Times New Roman" w:eastAsia="黑体" w:hAnsi="Times New Roman" w:cs="Times New Roman" w:hint="default"/>
          <w:color w:val="FF0000"/>
          <w:lang w:val="en-US" w:eastAsia="zh-CN"/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>知识点0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3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 xml:space="preserve">  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平行（共线）向量基本定理</w:t>
      </w:r>
    </w:p>
    <w:p w14:paraId="2B920569">
      <w:pPr>
        <w:widowControl/>
        <w:spacing w:line="360" w:lineRule="auto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给定一个非零向量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，则对于任意向量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  <w:lang w:val="en-US" w:eastAsia="zh-CN"/>
          </w:rPr>
          <m:t>//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的充要条件是存在唯一一个实数</w:t>
      </w:r>
      <m:oMath>
        <m:r>
          <w:rPr>
            <w:rFonts w:ascii="Cambria Math" w:hAnsi="Cambria Math" w:hint="default"/>
            <w:sz w:val="22"/>
          </w:rPr>
          <m:t>λ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，使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______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。</w:t>
      </w:r>
    </w:p>
    <w:p w14:paraId="6B4F55BA">
      <w:pPr>
        <w:widowControl/>
        <w:spacing w:line="360" w:lineRule="auto"/>
        <w:jc w:val="left"/>
        <w:rPr>
          <w:rFonts w:ascii="Times New Roman" w:hAnsi="Times New Roman" w:eastAsiaTheme="minorEastAsia" w:cs="Times New Roman" w:hint="default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 xml:space="preserve"> A，B，C三点共线</w:t>
      </w:r>
      <m:oMath>
        <m:r>
          <w:rPr>
            <w:rFonts w:ascii="Cambria Math" w:hAnsi="Cambria Math" w:hint="default"/>
            <w:sz w:val="22"/>
          </w:rPr>
          <m:t>⇔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存在唯一一个实数</w:t>
      </w:r>
      <m:oMath>
        <m:r>
          <w:rPr>
            <w:rFonts w:ascii="Cambria Math" w:hAnsi="Cambria Math" w:hint="default"/>
            <w:sz w:val="22"/>
          </w:rPr>
          <m:t>λ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，使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__________________.</w:t>
      </w:r>
    </w:p>
    <w:p w14:paraId="348AE5EA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E1AB2"/>
          <w:sz w:val="22"/>
          <w:szCs w:val="28"/>
        </w:rPr>
      </w:pPr>
      <w:r>
        <w:rPr>
          <w:rFonts w:ascii="Times New Roman" w:hAnsi="Times New Roman" w:cs="Times New Roman"/>
          <w:b/>
          <w:color w:val="0E1AB2"/>
          <w:sz w:val="22"/>
          <w:szCs w:val="28"/>
        </w:rPr>
        <w:t>【即学即练】</w:t>
      </w:r>
    </w:p>
    <w:p w14:paraId="053E7E6C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5．</w:t>
      </w:r>
      <w:r>
        <w:rPr>
          <w:color w:val="00B050"/>
        </w:rPr>
        <w:t>(24-25高一下·河北张家口·期中)</w:t>
      </w:r>
      <m:oMath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</m:e>
        </m:acc>
      </m:oMath>
      <w:r>
        <w:rPr>
          <w:sz w:val="21"/>
        </w:rPr>
        <w:t>是平面内不共线两向量，已知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−k</m:t>
        </m:r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BC</m:t>
            </m:r>
          </m:e>
        </m:acc>
        <m:r>
          <w:rPr>
            <w:rFonts w:ascii="Cambria Math" w:eastAsia="宋体" w:hAnsi="Cambria Math" w:cs="Cambria Math"/>
          </w:rPr>
          <m:t>=4</m:t>
        </m:r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</m:e>
        </m:acc>
      </m:oMath>
      <w:r>
        <w:rPr>
          <w:sz w:val="21"/>
        </w:rPr>
        <w:t>，若</w:t>
      </w:r>
      <m:oMath>
        <m:r>
          <w:rPr>
            <w:rFonts w:ascii="Cambria Math" w:eastAsia="宋体" w:hAnsi="Cambria Math" w:cs="Cambria Math"/>
          </w:rPr>
          <m:t>A</m:t>
        </m:r>
      </m:oMath>
      <w:r>
        <w:rPr>
          <w:sz w:val="21"/>
        </w:rPr>
        <w:t>，</w:t>
      </w:r>
      <m:oMath>
        <m:r>
          <w:rPr>
            <w:rFonts w:ascii="Cambria Math" w:eastAsia="宋体" w:hAnsi="Cambria Math" w:cs="Cambria Math"/>
          </w:rPr>
          <m:t>B</m:t>
        </m:r>
      </m:oMath>
      <w:r>
        <w:rPr>
          <w:sz w:val="21"/>
        </w:rPr>
        <w:t>，</w:t>
      </w:r>
      <m:oMath>
        <m:r>
          <w:rPr>
            <w:rFonts w:ascii="Cambria Math" w:eastAsia="宋体" w:hAnsi="Cambria Math" w:cs="Cambria Math"/>
          </w:rPr>
          <m:t>C</m:t>
        </m:r>
      </m:oMath>
      <w:r>
        <w:rPr>
          <w:sz w:val="21"/>
        </w:rPr>
        <w:t>三点共线，则</w:t>
      </w:r>
      <m:oMath>
        <m:r>
          <w:rPr>
            <w:rFonts w:ascii="Cambria Math" w:eastAsia="宋体" w:hAnsi="Cambria Math" w:cs="Cambria Math"/>
          </w:rPr>
          <m:t>k</m:t>
        </m:r>
      </m:oMath>
      <w:r>
        <w:rPr>
          <w:sz w:val="21"/>
        </w:rPr>
        <w:t>的值为（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45CD5D0C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rPr>
          <w:sz w:val="21"/>
        </w:rPr>
        <w:tab/>
      </w:r>
      <w:r>
        <w:rPr>
          <w:sz w:val="21"/>
        </w:rPr>
        <w:t>C．-4</w:t>
      </w:r>
      <w:r>
        <w:rPr>
          <w:sz w:val="21"/>
        </w:rPr>
        <w:tab/>
      </w:r>
      <w:r>
        <w:rPr>
          <w:sz w:val="21"/>
        </w:rPr>
        <w:t>D．4</w:t>
      </w:r>
    </w:p>
    <w:p w14:paraId="4EA155B6">
      <w:pPr>
        <w:shd w:val="clear" w:color="auto" w:fill="auto"/>
        <w:spacing w:before="0" w:after="0" w:line="360" w:lineRule="auto"/>
        <w:jc w:val="left"/>
        <w:rPr>
          <w:sz w:val="21"/>
        </w:rPr>
      </w:pPr>
    </w:p>
    <w:p w14:paraId="410B188E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6．</w:t>
      </w:r>
      <w:r>
        <w:rPr>
          <w:color w:val="00B050"/>
        </w:rPr>
        <w:t>(24-25高二下·福建福州部分校·)</w:t>
      </w:r>
      <w:r>
        <w:rPr>
          <w:sz w:val="21"/>
        </w:rPr>
        <w:t>已知向量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不共线，若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+k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与</w:t>
      </w:r>
      <m:oMath>
        <m:r>
          <w:rPr>
            <w:rFonts w:ascii="Cambria Math" w:eastAsia="宋体" w:hAnsi="Cambria Math" w:cs="Cambria Math"/>
          </w:rPr>
          <m:t>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共线，则实数</w:t>
      </w:r>
      <w:r>
        <w:rPr>
          <w:rFonts w:ascii="Times New Roman" w:eastAsia="Times New Roman" w:hAnsi="Times New Roman" w:cs="Times New Roman"/>
          <w:i/>
          <w:sz w:val="21"/>
        </w:rPr>
        <w:t>k</w:t>
      </w:r>
      <w:r>
        <w:rPr>
          <w:sz w:val="21"/>
        </w:rPr>
        <w:t>的值是（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502126C4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−2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</w:p>
    <w:p w14:paraId="270F4E70">
      <w:pPr>
        <w:widowControl/>
        <w:spacing w:line="360" w:lineRule="auto"/>
        <w:jc w:val="both"/>
        <w:rPr>
          <w:color w:val="000000" w:themeColor="text1"/>
          <w14:textFill>
            <w14:solidFill>
              <w14:schemeClr w14:val="tx1"/>
            </w14:solidFill>
          </w14:textFill>
        </w:rPr>
      </w:pPr>
    </w:p>
    <w:p w14:paraId="4316EFFE">
      <w:pPr>
        <w:pStyle w:val="PlainText"/>
        <w:tabs>
          <w:tab w:val="left" w:pos="3544"/>
        </w:tabs>
        <w:snapToGrid w:val="0"/>
        <w:spacing w:line="360" w:lineRule="auto"/>
        <w:rPr>
          <w:rFonts w:ascii="Times New Roman" w:eastAsia="黑体" w:hAnsi="Times New Roman" w:cs="Times New Roman" w:hint="default"/>
          <w:color w:val="FF0000"/>
          <w:lang w:val="en-US" w:eastAsia="zh-CN"/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>知识点0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4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 xml:space="preserve">  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直线的向量表示</w:t>
      </w:r>
    </w:p>
    <w:p w14:paraId="1F505C0B">
      <w:pPr>
        <w:widowControl/>
        <w:spacing w:line="360" w:lineRule="auto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hAnsi="Cambria Math" w:hint="eastAsia"/>
          <w:i w:val="0"/>
          <w:sz w:val="22"/>
          <w:lang w:val="en-US" w:eastAsia="zh-CN"/>
        </w:rPr>
        <w:t>通常可以用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AP</m:t>
            </m:r>
          </m:e>
        </m:acc>
        <m:r>
          <w:rPr>
            <w:rFonts w:ascii="Cambria Math" w:hAnsi="Cambria Math" w:hint="default"/>
            <w:sz w:val="22"/>
          </w:rPr>
          <m:t>=t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AB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表示过点A，B的直线</w:t>
      </w:r>
      <m:oMath>
        <m:r>
          <w:rPr>
            <w:rFonts w:ascii="Cambria Math" w:hAnsi="Cambria Math" w:hint="default"/>
            <w:sz w:val="22"/>
          </w:rPr>
          <m:t>l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，其中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AB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称为直线</w:t>
      </w:r>
      <m:oMath>
        <m:r>
          <w:rPr>
            <w:rFonts w:ascii="Cambria Math" w:hAnsi="Cambria Math" w:hint="default"/>
            <w:sz w:val="22"/>
          </w:rPr>
          <m:t>l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的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____________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。</w:t>
      </w:r>
    </w:p>
    <w:p w14:paraId="1BB64D68">
      <w:pPr>
        <w:widowControl/>
        <w:spacing w:line="360" w:lineRule="auto"/>
        <w:jc w:val="both"/>
        <w:rPr>
          <w:color w:val="000000" w:themeColor="text1"/>
          <w14:textFill>
            <w14:solidFill>
              <w14:schemeClr w14:val="tx1"/>
            </w14:solidFill>
          </w14:textFill>
        </w:rPr>
      </w:pPr>
    </w:p>
    <w:p w14:paraId="7C29D77F">
      <w:pPr>
        <w:pStyle w:val="PlainText"/>
        <w:tabs>
          <w:tab w:val="left" w:pos="3544"/>
        </w:tabs>
        <w:snapToGrid w:val="0"/>
        <w:spacing w:line="360" w:lineRule="auto"/>
        <w:rPr>
          <w:rFonts w:ascii="Times New Roman" w:eastAsia="黑体" w:hAnsi="Times New Roman" w:cs="Times New Roman" w:hint="default"/>
          <w:color w:val="FF0000"/>
          <w:lang w:val="en-US" w:eastAsia="zh-CN"/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>知识点0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5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 xml:space="preserve">  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三点共线及其推论</w:t>
      </w:r>
    </w:p>
    <w:p w14:paraId="67085CAC">
      <w:pPr>
        <w:widowControl/>
        <w:numPr>
          <w:ilvl w:val="0"/>
          <w:numId w:val="3"/>
        </w:numPr>
        <w:spacing w:line="360" w:lineRule="auto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m:oMath>
        <m:r>
          <w:rPr>
            <w:rFonts w:ascii="Cambria Math" w:hAnsi="Cambria Math" w:hint="default"/>
            <w:sz w:val="22"/>
          </w:rPr>
          <m:t>O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为直线</w:t>
      </w:r>
      <m:oMath>
        <m:r>
          <w:rPr>
            <w:rFonts w:ascii="Cambria Math" w:hAnsi="Cambria Math" w:hint="default"/>
            <w:sz w:val="22"/>
          </w:rPr>
          <m:t>AB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外一点，若</w:t>
      </w:r>
      <m:oMath>
        <m:r>
          <w:rPr>
            <w:rFonts w:ascii="Cambria Math" w:hAnsi="Cambria Math" w:hint="default"/>
            <w:sz w:val="22"/>
          </w:rPr>
          <m:t>A</m:t>
        </m:r>
        <m:r>
          <m:rPr>
            <m:sty m:val="p"/>
          </m:rPr>
          <w:rPr>
            <w:rFonts w:ascii="Cambria Math" w:hAnsi="Cambria Math" w:hint="default"/>
            <w:sz w:val="22"/>
          </w:rPr>
          <m:t>，</m:t>
        </m:r>
        <m:r>
          <w:rPr>
            <w:rFonts w:ascii="Cambria Math" w:hAnsi="Cambria Math" w:hint="default"/>
            <w:sz w:val="22"/>
          </w:rPr>
          <m:t>B</m:t>
        </m:r>
        <m:r>
          <m:rPr>
            <m:sty m:val="p"/>
          </m:rPr>
          <w:rPr>
            <w:rFonts w:ascii="Cambria Math" w:hAnsi="Cambria Math" w:hint="default"/>
            <w:sz w:val="22"/>
          </w:rPr>
          <m:t>，</m:t>
        </m:r>
        <m:r>
          <w:rPr>
            <w:rFonts w:ascii="Cambria Math" w:hAnsi="Cambria Math" w:hint="default"/>
            <w:sz w:val="22"/>
          </w:rPr>
          <m:t>P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三点共线，则存在唯一的实数</w:t>
      </w:r>
      <m:oMath>
        <m:r>
          <w:rPr>
            <w:rFonts w:ascii="Cambria Math" w:hAnsi="Cambria Math" w:hint="default"/>
            <w:sz w:val="22"/>
          </w:rPr>
          <m:t>t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，使得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____________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。</w:t>
      </w:r>
    </w:p>
    <w:p w14:paraId="484A07D9">
      <w:pPr>
        <w:widowControl/>
        <w:numPr>
          <w:ilvl w:val="0"/>
          <w:numId w:val="3"/>
        </w:numPr>
        <w:spacing w:line="360" w:lineRule="auto"/>
        <w:ind w:left="0" w:firstLine="0" w:leftChars="0" w:firstLineChars="0"/>
        <w:jc w:val="left"/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m:oMath>
        <m:r>
          <w:rPr>
            <w:rFonts w:ascii="Cambria Math" w:hAnsi="Cambria Math" w:hint="default"/>
            <w:sz w:val="22"/>
          </w:rPr>
          <m:t>O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为直线</w:t>
      </w:r>
      <m:oMath>
        <m:r>
          <w:rPr>
            <w:rFonts w:ascii="Cambria Math" w:hAnsi="Cambria Math" w:hint="default"/>
            <w:sz w:val="22"/>
          </w:rPr>
          <m:t>AB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外一点，若</w:t>
      </w:r>
      <m:oMath>
        <m:r>
          <w:rPr>
            <w:rFonts w:ascii="Cambria Math" w:hAnsi="Cambria Math" w:hint="default"/>
            <w:sz w:val="22"/>
          </w:rPr>
          <m:t>A</m:t>
        </m:r>
        <m:r>
          <m:rPr>
            <m:sty m:val="p"/>
          </m:rPr>
          <w:rPr>
            <w:rFonts w:ascii="Cambria Math" w:hAnsi="Cambria Math" w:hint="default"/>
            <w:sz w:val="22"/>
          </w:rPr>
          <m:t>，</m:t>
        </m:r>
        <m:r>
          <w:rPr>
            <w:rFonts w:ascii="Cambria Math" w:hAnsi="Cambria Math" w:hint="default"/>
            <w:sz w:val="22"/>
          </w:rPr>
          <m:t>B</m:t>
        </m:r>
        <m:r>
          <m:rPr>
            <m:sty m:val="p"/>
          </m:rPr>
          <w:rPr>
            <w:rFonts w:ascii="Cambria Math" w:hAnsi="Cambria Math" w:hint="default"/>
            <w:sz w:val="22"/>
          </w:rPr>
          <m:t>，</m:t>
        </m:r>
        <m:r>
          <w:rPr>
            <w:rFonts w:ascii="Cambria Math" w:hAnsi="Cambria Math" w:hint="default"/>
            <w:sz w:val="22"/>
          </w:rPr>
          <m:t>P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三点共线，则存在唯一的一对实数</w:t>
      </w:r>
      <m:oMath>
        <m:r>
          <w:rPr>
            <w:rFonts w:ascii="Cambria Math" w:hAnsi="Cambria Math" w:hint="default"/>
            <w:sz w:val="22"/>
          </w:rPr>
          <m:t>λ</m:t>
        </m:r>
        <m:r>
          <m:rPr>
            <m:sty m:val="p"/>
          </m:rPr>
          <w:rPr>
            <w:rFonts w:ascii="Cambria Math" w:hAnsi="Cambria Math" w:hint="default"/>
            <w:sz w:val="22"/>
          </w:rPr>
          <m:t>，</m:t>
        </m:r>
        <m:r>
          <w:rPr>
            <w:rFonts w:ascii="Cambria Math" w:hAnsi="Cambria Math" w:hint="default"/>
            <w:sz w:val="22"/>
          </w:rPr>
          <m:t>μ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，使得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____________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。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证明如下：</w:t>
      </w:r>
    </w:p>
    <w:p w14:paraId="18F2602E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E1AB2"/>
          <w:sz w:val="22"/>
          <w:szCs w:val="28"/>
        </w:rPr>
      </w:pP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________________________________________________________________________________________</w:t>
      </w:r>
      <w:r>
        <w:rPr>
          <w:rFonts w:ascii="Times New Roman" w:hAnsi="Times New Roman" w:cs="Times New Roman"/>
          <w:b/>
          <w:color w:val="0E1AB2"/>
          <w:sz w:val="22"/>
          <w:szCs w:val="28"/>
        </w:rPr>
        <w:t>【即学即练】</w:t>
      </w:r>
    </w:p>
    <w:p w14:paraId="3DEB442E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7．</w:t>
      </w:r>
      <w:r>
        <w:rPr>
          <w:color w:val="00B050"/>
        </w:rPr>
        <w:t>(21-22高二上·广东广州培英中学·月考)</w:t>
      </w:r>
      <w:r>
        <w:rPr>
          <w:rFonts w:ascii="Times New Roman" w:eastAsia="Times New Roman" w:hAnsi="Times New Roman" w:cs="Times New Roman"/>
          <w:i/>
          <w:sz w:val="21"/>
        </w:rPr>
        <w:t>O</w:t>
      </w:r>
      <w:r>
        <w:rPr>
          <w:sz w:val="21"/>
        </w:rPr>
        <w:t>是空间任意一个确定的点，点</w:t>
      </w:r>
      <w:r>
        <w:rPr>
          <w:rFonts w:ascii="Times New Roman" w:eastAsia="Times New Roman" w:hAnsi="Times New Roman" w:cs="Times New Roman"/>
          <w:i/>
          <w:sz w:val="21"/>
        </w:rPr>
        <w:t>P</w:t>
      </w:r>
      <w:r>
        <w:rPr>
          <w:sz w:val="21"/>
        </w:rPr>
        <w:t>在直线</w:t>
      </w:r>
      <m:oMath>
        <m:r>
          <w:rPr>
            <w:rFonts w:ascii="Cambria Math" w:eastAsia="宋体" w:hAnsi="Cambria Math" w:cs="Cambria Math"/>
          </w:rPr>
          <m:t>AB</m:t>
        </m:r>
      </m:oMath>
      <w:r>
        <w:rPr>
          <w:sz w:val="21"/>
        </w:rPr>
        <w:t>上，且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OP</m:t>
            </m:r>
          </m:e>
        </m:acc>
        <m:r>
          <w:rPr>
            <w:rFonts w:ascii="Cambria Math" w:eastAsia="宋体" w:hAnsi="Cambria Math" w:cs="Cambria Math"/>
          </w:rPr>
          <m:t>=x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OA</m:t>
            </m:r>
          </m:e>
        </m:acc>
        <m:r>
          <w:rPr>
            <w:rFonts w:ascii="Cambria Math" w:eastAsia="宋体" w:hAnsi="Cambria Math" w:cs="Cambria Math"/>
          </w:rPr>
          <m:t>+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OB</m:t>
            </m:r>
          </m:e>
        </m:acc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x=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01CA11DD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A．1</w:t>
      </w:r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2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</w:p>
    <w:p w14:paraId="6B579ECE">
      <w:pPr>
        <w:shd w:val="clear" w:color="auto" w:fill="auto"/>
        <w:spacing w:before="0" w:after="0" w:line="360" w:lineRule="auto"/>
        <w:jc w:val="left"/>
        <w:rPr>
          <w:sz w:val="21"/>
        </w:rPr>
      </w:pPr>
    </w:p>
    <w:p w14:paraId="4291C7F0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8．</w:t>
      </w:r>
      <w:r>
        <w:rPr>
          <w:color w:val="00B050"/>
        </w:rPr>
        <w:t>(24-25高一下·广东惠州·期末)</w:t>
      </w:r>
      <w:r>
        <w:rPr>
          <w:sz w:val="21"/>
        </w:rPr>
        <w:t>如图，在△</w:t>
      </w:r>
      <w:r>
        <w:rPr>
          <w:rFonts w:ascii="Times New Roman" w:eastAsia="Times New Roman" w:hAnsi="Times New Roman" w:cs="Times New Roman"/>
          <w:i/>
          <w:sz w:val="21"/>
        </w:rPr>
        <w:t>ABC</w:t>
      </w:r>
      <w:r>
        <w:rPr>
          <w:sz w:val="21"/>
        </w:rPr>
        <w:t xml:space="preserve">中， 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PC</m:t>
            </m:r>
          </m:e>
        </m:acc>
        <m:r>
          <w:rPr>
            <w:rFonts w:ascii="Cambria Math" w:eastAsia="宋体" w:hAnsi="Cambria Math" w:cs="Cambria Math"/>
          </w:rPr>
          <m:t>=2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BP</m:t>
            </m:r>
          </m:e>
        </m:acc>
        <m:r>
          <m:rPr>
            <m:sty m:val="p"/>
          </m:rPr>
          <w:rPr>
            <w:rFonts w:ascii="Cambria Math" w:eastAsia="宋体" w:hAnsi="Cambria Math" w:cs="Cambria Math"/>
          </w:rPr>
          <m:t>，</m:t>
        </m:r>
      </m:oMath>
      <w:r>
        <w:rPr>
          <w:sz w:val="21"/>
        </w:rPr>
        <w:t>过点</w:t>
      </w:r>
      <w:r>
        <w:rPr>
          <w:rFonts w:ascii="Times New Roman" w:eastAsia="Times New Roman" w:hAnsi="Times New Roman" w:cs="Times New Roman"/>
          <w:i/>
          <w:sz w:val="21"/>
        </w:rPr>
        <w:t>P</w:t>
      </w:r>
      <w:r>
        <w:rPr>
          <w:sz w:val="21"/>
        </w:rPr>
        <w:t>的直线分别交直线</w:t>
      </w:r>
      <w:r>
        <w:rPr>
          <w:rFonts w:ascii="Times New Roman" w:eastAsia="Times New Roman" w:hAnsi="Times New Roman" w:cs="Times New Roman"/>
          <w:i/>
          <w:sz w:val="21"/>
        </w:rPr>
        <w:t>AB</w:t>
      </w:r>
      <w:r>
        <w:rPr>
          <w:sz w:val="21"/>
        </w:rPr>
        <w:t xml:space="preserve"> ，</w:t>
      </w:r>
      <w:r>
        <w:rPr>
          <w:rFonts w:ascii="Times New Roman" w:eastAsia="Times New Roman" w:hAnsi="Times New Roman" w:cs="Times New Roman"/>
          <w:i/>
          <w:sz w:val="21"/>
        </w:rPr>
        <w:t>AC</w:t>
      </w:r>
      <w:r>
        <w:rPr>
          <w:sz w:val="21"/>
        </w:rPr>
        <w:t>于不同的两点</w:t>
      </w:r>
      <w:r>
        <w:rPr>
          <w:rFonts w:ascii="Times New Roman" w:eastAsia="Times New Roman" w:hAnsi="Times New Roman" w:cs="Times New Roman"/>
          <w:i/>
          <w:sz w:val="21"/>
        </w:rPr>
        <w:t>M</w:t>
      </w:r>
      <w:r>
        <w:rPr>
          <w:sz w:val="21"/>
        </w:rPr>
        <w:t>，</w:t>
      </w:r>
      <w:r>
        <w:rPr>
          <w:rFonts w:ascii="Times New Roman" w:eastAsia="Times New Roman" w:hAnsi="Times New Roman" w:cs="Times New Roman"/>
          <w:i/>
          <w:sz w:val="21"/>
        </w:rPr>
        <w:t>N</w:t>
      </w:r>
      <w:r>
        <w:rPr>
          <w:sz w:val="21"/>
        </w:rPr>
        <w:t xml:space="preserve">，设 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=m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AM</m:t>
            </m:r>
          </m:e>
        </m:acc>
        <m:r>
          <m:rPr>
            <m:sty m:val="p"/>
          </m:rPr>
          <w:rPr>
            <w:rFonts w:ascii="Cambria Math" w:eastAsia="宋体" w:hAnsi="Cambria Math" w:cs="Cambria Math"/>
          </w:rPr>
          <m:t>，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  <m:r>
          <w:rPr>
            <w:rFonts w:ascii="Cambria Math" w:eastAsia="宋体" w:hAnsi="Cambria Math" w:cs="Cambria Math"/>
          </w:rPr>
          <m:t>=n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AN</m:t>
            </m:r>
          </m:e>
        </m:acc>
        <m:r>
          <m:rPr>
            <m:sty m:val="p"/>
          </m:rPr>
          <w:rPr>
            <w:rFonts w:ascii="Cambria Math" w:eastAsia="宋体" w:hAnsi="Cambria Math" w:cs="Cambria Math"/>
          </w:rPr>
          <m:t>，</m:t>
        </m:r>
      </m:oMath>
      <w:r>
        <w:rPr>
          <w:sz w:val="21"/>
        </w:rPr>
        <w:t>其中</w:t>
      </w:r>
      <w:r>
        <w:rPr>
          <w:rFonts w:ascii="Times New Roman" w:eastAsia="Times New Roman" w:hAnsi="Times New Roman" w:cs="Times New Roman"/>
          <w:i/>
          <w:sz w:val="21"/>
        </w:rPr>
        <w:t>m</w:t>
      </w:r>
      <w:r>
        <w:rPr>
          <w:sz w:val="21"/>
        </w:rPr>
        <w:t>，</w:t>
      </w:r>
      <w:r>
        <w:rPr>
          <w:rFonts w:ascii="Times New Roman" w:eastAsia="Times New Roman" w:hAnsi="Times New Roman" w:cs="Times New Roman"/>
          <w:i/>
          <w:sz w:val="21"/>
        </w:rPr>
        <w:t>n</w:t>
      </w:r>
      <w:r>
        <w:rPr>
          <w:sz w:val="21"/>
        </w:rPr>
        <w:t xml:space="preserve">&gt;0， 则 </w:t>
      </w:r>
      <m:oMath>
        <m:f>
          <m:num>
            <m:r>
              <w:rPr>
                <w:rFonts w:ascii="Cambria Math" w:eastAsia="宋体" w:hAnsi="Cambria Math" w:cs="Cambria Math"/>
              </w:rPr>
              <m:t>2</m:t>
            </m:r>
          </m:num>
          <m:den>
            <m:r>
              <w:rPr>
                <w:rFonts w:ascii="Cambria Math" w:eastAsia="宋体" w:hAnsi="Cambria Math" w:cs="Cambria Math"/>
              </w:rPr>
              <m:t>m</m:t>
            </m:r>
          </m:den>
        </m:f>
        <m:r>
          <w:rPr>
            <w:rFonts w:ascii="Cambria Math" w:eastAsia="宋体" w:hAnsi="Cambria Math" w:cs="Cambria Math"/>
          </w:rPr>
          <m:t>+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n</m:t>
            </m:r>
          </m:den>
        </m:f>
      </m:oMath>
      <w:r>
        <w:rPr>
          <w:sz w:val="21"/>
        </w:rPr>
        <w:t>的最小值为（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06E2D254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400175" cy="1038225"/>
            <wp:effectExtent l="0" t="0" r="1905" b="13335"/>
            <wp:docPr id="100003" name="图片 100003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3" name="图片 100003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1038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E96412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A．1</w:t>
      </w:r>
      <w:r>
        <w:rPr>
          <w:sz w:val="21"/>
        </w:rPr>
        <w:tab/>
      </w:r>
      <w:r>
        <w:rPr>
          <w:sz w:val="21"/>
        </w:rPr>
        <w:t>B．2</w:t>
      </w:r>
      <w:r>
        <w:rPr>
          <w:sz w:val="21"/>
        </w:rPr>
        <w:tab/>
      </w:r>
      <w:r>
        <w:rPr>
          <w:sz w:val="21"/>
        </w:rPr>
        <w:t>C．3</w:t>
      </w:r>
      <w:r>
        <w:rPr>
          <w:sz w:val="21"/>
        </w:rPr>
        <w:tab/>
      </w:r>
      <w:r>
        <w:rPr>
          <w:sz w:val="21"/>
        </w:rPr>
        <w:t>D．4</w:t>
      </w:r>
    </w:p>
    <w:p w14:paraId="25CE0B0C">
      <w:pPr>
        <w:widowControl/>
        <w:spacing w:line="360" w:lineRule="auto"/>
        <w:jc w:val="both"/>
        <w:rPr>
          <w:color w:val="000000" w:themeColor="text1"/>
          <w14:textFill>
            <w14:solidFill>
              <w14:schemeClr w14:val="tx1"/>
            </w14:solidFill>
          </w14:textFill>
        </w:rPr>
      </w:pPr>
    </w:p>
    <w:p w14:paraId="08BEDCEE">
      <w:pPr>
        <w:pStyle w:val="PlainText"/>
        <w:tabs>
          <w:tab w:val="left" w:pos="3544"/>
        </w:tabs>
        <w:snapToGrid w:val="0"/>
        <w:spacing w:line="360" w:lineRule="auto"/>
        <w:rPr>
          <w:rFonts w:ascii="Times New Roman" w:eastAsia="黑体" w:hAnsi="Times New Roman" w:cs="Times New Roman" w:hint="default"/>
          <w:color w:val="FF0000"/>
          <w:lang w:val="en-US" w:eastAsia="zh-CN"/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>知识点0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6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 xml:space="preserve">  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角平分线的向量表示（拓展）</w:t>
      </w:r>
    </w:p>
    <w:p w14:paraId="530B0ED5">
      <w:pPr>
        <w:widowControl/>
        <w:spacing w:line="360" w:lineRule="auto"/>
        <w:jc w:val="left"/>
        <w:rPr>
          <w:rFonts w:ascii="Times New Roman" w:hAnsi="Times New Roman" w:eastAsiaTheme="minorEastAsia" w:cs="Times New Roman" w:hint="default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已知非零向量</w:t>
      </w:r>
      <m:oMath>
        <m:acc>
          <m:accPr>
            <m:chr m:val="⃗"/>
            <m:ctrlPr>
              <w:rPr>
                <w:rFonts w:ascii="Cambria Math" w:hAnsi="Cambria Math" w:hint="default"/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</m:ctrlPr>
          </m:accPr>
          <m:e>
            <m:ctrlPr>
              <w:rPr>
                <w:rFonts w:ascii="Cambria Math" w:hAnsi="Cambria Math"/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</m:ctrlPr>
            <m:r>
              <w:rPr>
                <w:rFonts w:ascii="Cambria Math" w:hAnsi="Cambria Math" w:hint="default"/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  <m:t>AB</m:t>
            </m:r>
          </m:e>
        </m:acc>
      </m:oMath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，</w:t>
      </w:r>
      <m:oMath>
        <m:acc>
          <m:accPr>
            <m:chr m:val="⃗"/>
            <m:ctrlPr>
              <w:rPr>
                <w:rFonts w:ascii="Cambria Math" w:hAnsi="Cambria Math" w:hint="default"/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</m:ctrlPr>
          </m:accPr>
          <m:e>
            <m:ctrlPr>
              <w:rPr>
                <w:rFonts w:ascii="Cambria Math" w:hAnsi="Cambria Math"/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</m:ctrlPr>
            <m:r>
              <w:rPr>
                <w:rFonts w:ascii="Cambria Math" w:hAnsi="Cambria Math" w:hint="default"/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  <m:t>A</m:t>
            </m:r>
            <m:r>
              <w:rPr>
                <w:rFonts w:ascii="Cambria Math" w:hAnsi="Cambria Math" w:hint="default"/>
                <w:color w:val="000000" w:themeColor="text1"/>
                <w:sz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m:t>C</m:t>
            </m:r>
          </m:e>
        </m:acc>
      </m:oMath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，</w:t>
      </w:r>
      <m:oMath>
        <m:r>
          <w:rPr>
            <w:rFonts w:ascii="Cambria Math" w:hAnsi="Cambria Math" w:hint="default"/>
            <w:color w:val="000000" w:themeColor="text1"/>
            <w:sz w:val="22"/>
            <w:u w:val="none"/>
            <w14:textFill>
              <w14:solidFill>
                <w14:schemeClr w14:val="tx1"/>
              </w14:solidFill>
            </w14:textFill>
          </w:rPr>
          <m:t>λ</m:t>
        </m:r>
        <m:r>
          <w:rPr>
            <w:rFonts w:ascii="Cambria Math" w:hAnsi="Cambria Math" w:cs="Cambria Math" w:hint="default"/>
            <w:color w:val="000000" w:themeColor="text1"/>
            <w:sz w:val="22"/>
            <w:u w:val="none"/>
            <w14:textFill>
              <w14:solidFill>
                <w14:schemeClr w14:val="tx1"/>
              </w14:solidFill>
            </w14:textFill>
          </w:rPr>
          <m:t>≥</m:t>
        </m:r>
        <m:r>
          <w:rPr>
            <w:rFonts w:ascii="Cambria Math" w:hAnsi="Cambria Math" w:hint="default"/>
            <w:color w:val="000000" w:themeColor="text1"/>
            <w:sz w:val="22"/>
            <w:u w:val="none"/>
            <w:lang w:val="en-US" w:eastAsia="zh-CN"/>
            <w14:textFill>
              <w14:solidFill>
                <w14:schemeClr w14:val="tx1"/>
              </w14:solidFill>
            </w14:textFill>
          </w:rPr>
          <m:t>0</m:t>
        </m:r>
      </m:oMath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，使得</w:t>
      </w:r>
      <m:oMath>
        <m:acc>
          <m:accPr>
            <m:chr m:val="⃗"/>
            <m:ctrlPr>
              <w:rPr>
                <w:rFonts w:ascii="Cambria Math" w:hAnsi="Cambria Math" w:hint="default"/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</m:ctrlPr>
          </m:accPr>
          <m:e>
            <m:ctrlPr>
              <w:rPr>
                <w:rFonts w:ascii="Cambria Math" w:hAnsi="Cambria Math"/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</m:ctrlPr>
            <m:r>
              <w:rPr>
                <w:rFonts w:ascii="Cambria Math" w:hAnsi="Cambria Math" w:hint="default"/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  <m:t>A</m:t>
            </m:r>
            <m:r>
              <w:rPr>
                <w:rFonts w:ascii="Cambria Math" w:hAnsi="Cambria Math" w:hint="default"/>
                <w:color w:val="000000" w:themeColor="text1"/>
                <w:sz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m:t>Q</m:t>
            </m:r>
          </m:e>
        </m:acc>
        <m:r>
          <m:rPr>
            <m:sty m:val="p"/>
          </m:rPr>
          <w:rPr>
            <w:rFonts w:ascii="Cambria Math" w:hAnsi="Cambria Math" w:hint="default"/>
            <w:color w:val="000000" w:themeColor="text1"/>
            <w:sz w:val="22"/>
            <w:lang w:val="en-US" w:eastAsia="zh-CN"/>
            <w14:textFill>
              <w14:solidFill>
                <w14:schemeClr w14:val="tx1"/>
              </w14:solidFill>
            </w14:textFill>
          </w:rPr>
          <m:t>=</m:t>
        </m:r>
        <m:r>
          <w:rPr>
            <w:rFonts w:ascii="Cambria Math" w:hAnsi="Cambria Math" w:hint="default"/>
            <w:color w:val="000000" w:themeColor="text1"/>
            <w:sz w:val="22"/>
            <w:u w:val="none"/>
            <w14:textFill>
              <w14:solidFill>
                <w14:schemeClr w14:val="tx1"/>
              </w14:solidFill>
            </w14:textFill>
          </w:rPr>
          <m:t>λ</m:t>
        </m:r>
        <m:d>
          <m:dPr>
            <m:ctrlPr>
              <w:rPr>
                <w:rFonts w:ascii="Cambria Math" w:hAnsi="Cambria Math" w:hint="default"/>
                <w:color w:val="000000" w:themeColor="text1"/>
                <w:sz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m:ctrlPr>
          </m:dPr>
          <m:e>
            <m:ctrlPr>
              <w:rPr>
                <w:rFonts w:ascii="Cambria Math" w:hAnsi="Cambria Math" w:hint="default"/>
                <w:color w:val="000000" w:themeColor="text1"/>
                <w:sz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m:ctrlPr>
            <m:f>
              <m:fPr>
                <m:ctrlPr>
                  <w:rPr>
                    <w:rFonts w:ascii="Cambria Math" w:hAnsi="Cambria Math" w:hint="default"/>
                    <w:color w:val="000000" w:themeColor="text1"/>
                    <w:sz w:val="22"/>
                    <w:lang w:val="en-US" w:eastAsia="zh-CN"/>
                    <w14:textFill>
                      <w14:solidFill>
                        <w14:schemeClr w14:val="tx1"/>
                      </w14:solidFill>
                    </w14:textFill>
                  </w:rPr>
                </m:ctrlPr>
              </m:fPr>
              <m:num>
                <m:ctrlPr>
                  <w:rPr>
                    <w:rFonts w:ascii="Cambria Math" w:hAnsi="Cambria Math" w:hint="default"/>
                    <w:color w:val="000000" w:themeColor="text1"/>
                    <w:sz w:val="22"/>
                    <w:lang w:val="en-US" w:eastAsia="zh-CN"/>
                    <w14:textFill>
                      <w14:solidFill>
                        <w14:schemeClr w14:val="tx1"/>
                      </w14:solidFill>
                    </w14:textFill>
                  </w:rPr>
                </m:ctrlPr>
                <m:acc>
                  <m:accPr>
                    <m:chr m:val="⃗"/>
                    <m:ctrlPr>
                      <w:rPr>
                        <w:rFonts w:ascii="Cambria Math" w:hAnsi="Cambria Math" w:hint="default"/>
                        <w:color w:val="000000" w:themeColor="text1"/>
                        <w:sz w:val="22"/>
                        <w14:textFill>
                          <w14:solidFill>
                            <w14:schemeClr w14:val="tx1"/>
                          </w14:solidFill>
                        </w14:textFill>
                      </w:rPr>
                    </m:ctrlPr>
                  </m:accPr>
                  <m:e>
                    <m:ctrlPr>
                      <w:rPr>
                        <w:rFonts w:ascii="Cambria Math" w:hAnsi="Cambria Math"/>
                        <w:color w:val="000000" w:themeColor="text1"/>
                        <w:sz w:val="22"/>
                        <w14:textFill>
                          <w14:solidFill>
                            <w14:schemeClr w14:val="tx1"/>
                          </w14:solidFill>
                        </w14:textFill>
                      </w:rPr>
                    </m:ctrlPr>
                    <m:r>
                      <w:rPr>
                        <w:rFonts w:ascii="Cambria Math" w:hAnsi="Cambria Math" w:hint="default"/>
                        <w:color w:val="000000" w:themeColor="text1"/>
                        <w:sz w:val="22"/>
                        <w14:textFill>
                          <w14:solidFill>
                            <w14:schemeClr w14:val="tx1"/>
                          </w14:solidFill>
                        </w14:textFill>
                      </w:rPr>
                      <m:t>AB</m:t>
                    </m:r>
                  </m:e>
                </m:acc>
              </m:num>
              <m:den>
                <m:ctrlPr>
                  <w:rPr>
                    <w:rFonts w:ascii="Cambria Math" w:hAnsi="Cambria Math" w:hint="default"/>
                    <w:color w:val="000000" w:themeColor="text1"/>
                    <w:sz w:val="22"/>
                    <w:lang w:val="en-US" w:eastAsia="zh-CN"/>
                    <w14:textFill>
                      <w14:solidFill>
                        <w14:schemeClr w14:val="tx1"/>
                      </w14:solidFill>
                    </w14:textFill>
                  </w:rPr>
                </m:ctrlPr>
                <m:r>
                  <m:rPr>
                    <m:sty m:val="p"/>
                  </m:rPr>
                  <w:rPr>
                    <w:rFonts w:ascii="Cambria Math" w:hAnsi="Cambria Math" w:hint="default"/>
                    <w:color w:val="000000" w:themeColor="text1"/>
                    <w:sz w:val="22"/>
                    <w:lang w:val="en-US" w:eastAsia="zh-CN"/>
                    <w14:textFill>
                      <w14:solidFill>
                        <w14:schemeClr w14:val="tx1"/>
                      </w14:solidFill>
                    </w14:textFill>
                  </w:rPr>
                  <m:t>|</m:t>
                </m:r>
                <m:acc>
                  <m:accPr>
                    <m:chr m:val="⃗"/>
                    <m:ctrlPr>
                      <w:rPr>
                        <w:rFonts w:ascii="Cambria Math" w:hAnsi="Cambria Math" w:hint="default"/>
                        <w:color w:val="000000" w:themeColor="text1"/>
                        <w:sz w:val="22"/>
                        <w14:textFill>
                          <w14:solidFill>
                            <w14:schemeClr w14:val="tx1"/>
                          </w14:solidFill>
                        </w14:textFill>
                      </w:rPr>
                    </m:ctrlPr>
                  </m:accPr>
                  <m:e>
                    <m:ctrlPr>
                      <w:rPr>
                        <w:rFonts w:ascii="Cambria Math" w:hAnsi="Cambria Math"/>
                        <w:color w:val="000000" w:themeColor="text1"/>
                        <w:sz w:val="22"/>
                        <w14:textFill>
                          <w14:solidFill>
                            <w14:schemeClr w14:val="tx1"/>
                          </w14:solidFill>
                        </w14:textFill>
                      </w:rPr>
                    </m:ctrlPr>
                    <m:r>
                      <w:rPr>
                        <w:rFonts w:ascii="Cambria Math" w:hAnsi="Cambria Math" w:hint="default"/>
                        <w:color w:val="000000" w:themeColor="text1"/>
                        <w:sz w:val="22"/>
                        <w14:textFill>
                          <w14:solidFill>
                            <w14:schemeClr w14:val="tx1"/>
                          </w14:solidFill>
                        </w14:textFill>
                      </w:rPr>
                      <m:t>AB</m:t>
                    </m:r>
                  </m:e>
                </m:acc>
                <m:r>
                  <m:rPr>
                    <m:sty m:val="p"/>
                  </m:rPr>
                  <w:rPr>
                    <w:rFonts w:ascii="Cambria Math" w:hAnsi="Cambria Math" w:hint="default"/>
                    <w:color w:val="000000" w:themeColor="text1"/>
                    <w:sz w:val="22"/>
                    <w:lang w:val="en-US" w:eastAsia="zh-CN"/>
                    <w14:textFill>
                      <w14:solidFill>
                        <w14:schemeClr w14:val="tx1"/>
                      </w14:solidFill>
                    </w14:textFill>
                  </w:rPr>
                  <m:t>|</m:t>
                </m:r>
              </m:den>
            </m:f>
            <m:r>
              <m:rPr>
                <m:sty m:val="p"/>
              </m:rPr>
              <w:rPr>
                <w:rFonts w:ascii="Cambria Math" w:hAnsi="Cambria Math" w:hint="default"/>
                <w:color w:val="000000" w:themeColor="text1"/>
                <w:sz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m:t>+</m:t>
            </m:r>
            <m:f>
              <m:fPr>
                <m:ctrlPr>
                  <w:rPr>
                    <w:rFonts w:ascii="Cambria Math" w:hAnsi="Cambria Math" w:hint="default"/>
                    <w:color w:val="000000" w:themeColor="text1"/>
                    <w:sz w:val="22"/>
                    <w:lang w:val="en-US" w:eastAsia="zh-CN"/>
                    <w14:textFill>
                      <w14:solidFill>
                        <w14:schemeClr w14:val="tx1"/>
                      </w14:solidFill>
                    </w14:textFill>
                  </w:rPr>
                </m:ctrlPr>
              </m:fPr>
              <m:num>
                <m:ctrlPr>
                  <w:rPr>
                    <w:rFonts w:ascii="Cambria Math" w:hAnsi="Cambria Math" w:hint="default"/>
                    <w:color w:val="000000" w:themeColor="text1"/>
                    <w:sz w:val="22"/>
                    <w:lang w:val="en-US" w:eastAsia="zh-CN"/>
                    <w14:textFill>
                      <w14:solidFill>
                        <w14:schemeClr w14:val="tx1"/>
                      </w14:solidFill>
                    </w14:textFill>
                  </w:rPr>
                </m:ctrlPr>
                <m:acc>
                  <m:accPr>
                    <m:chr m:val="⃗"/>
                    <m:ctrlPr>
                      <w:rPr>
                        <w:rFonts w:ascii="Cambria Math" w:hAnsi="Cambria Math" w:hint="default"/>
                        <w:color w:val="000000" w:themeColor="text1"/>
                        <w:sz w:val="22"/>
                        <w14:textFill>
                          <w14:solidFill>
                            <w14:schemeClr w14:val="tx1"/>
                          </w14:solidFill>
                        </w14:textFill>
                      </w:rPr>
                    </m:ctrlPr>
                  </m:accPr>
                  <m:e>
                    <m:ctrlPr>
                      <w:rPr>
                        <w:rFonts w:ascii="Cambria Math" w:hAnsi="Cambria Math"/>
                        <w:color w:val="000000" w:themeColor="text1"/>
                        <w:sz w:val="22"/>
                        <w14:textFill>
                          <w14:solidFill>
                            <w14:schemeClr w14:val="tx1"/>
                          </w14:solidFill>
                        </w14:textFill>
                      </w:rPr>
                    </m:ctrlPr>
                    <m:r>
                      <w:rPr>
                        <w:rFonts w:ascii="Cambria Math" w:hAnsi="Cambria Math" w:hint="default"/>
                        <w:color w:val="000000" w:themeColor="text1"/>
                        <w:sz w:val="22"/>
                        <w14:textFill>
                          <w14:solidFill>
                            <w14:schemeClr w14:val="tx1"/>
                          </w14:solidFill>
                        </w14:textFill>
                      </w:rPr>
                      <m:t>A</m:t>
                    </m:r>
                    <m:r>
                      <w:rPr>
                        <w:rFonts w:ascii="Cambria Math" w:hAnsi="Cambria Math" w:hint="default"/>
                        <w:color w:val="000000" w:themeColor="text1"/>
                        <w:sz w:val="22"/>
                        <w:lang w:val="en-US" w:eastAsia="zh-CN"/>
                        <w14:textFill>
                          <w14:solidFill>
                            <w14:schemeClr w14:val="tx1"/>
                          </w14:solidFill>
                        </w14:textFill>
                      </w:rPr>
                      <m:t>C</m:t>
                    </m:r>
                  </m:e>
                </m:acc>
              </m:num>
              <m:den>
                <m:ctrlPr>
                  <w:rPr>
                    <w:rFonts w:ascii="Cambria Math" w:hAnsi="Cambria Math" w:hint="default"/>
                    <w:color w:val="000000" w:themeColor="text1"/>
                    <w:sz w:val="22"/>
                    <w:lang w:val="en-US" w:eastAsia="zh-CN"/>
                    <w14:textFill>
                      <w14:solidFill>
                        <w14:schemeClr w14:val="tx1"/>
                      </w14:solidFill>
                    </w14:textFill>
                  </w:rPr>
                </m:ctrlPr>
                <m:r>
                  <m:rPr>
                    <m:sty m:val="p"/>
                  </m:rPr>
                  <w:rPr>
                    <w:rFonts w:ascii="Cambria Math" w:hAnsi="Cambria Math" w:hint="default"/>
                    <w:color w:val="000000" w:themeColor="text1"/>
                    <w:sz w:val="22"/>
                    <w:lang w:val="en-US" w:eastAsia="zh-CN"/>
                    <w14:textFill>
                      <w14:solidFill>
                        <w14:schemeClr w14:val="tx1"/>
                      </w14:solidFill>
                    </w14:textFill>
                  </w:rPr>
                  <m:t>|</m:t>
                </m:r>
                <m:acc>
                  <m:accPr>
                    <m:chr m:val="⃗"/>
                    <m:ctrlPr>
                      <w:rPr>
                        <w:rFonts w:ascii="Cambria Math" w:hAnsi="Cambria Math" w:hint="default"/>
                        <w:color w:val="000000" w:themeColor="text1"/>
                        <w:sz w:val="22"/>
                        <w14:textFill>
                          <w14:solidFill>
                            <w14:schemeClr w14:val="tx1"/>
                          </w14:solidFill>
                        </w14:textFill>
                      </w:rPr>
                    </m:ctrlPr>
                  </m:accPr>
                  <m:e>
                    <m:ctrlPr>
                      <w:rPr>
                        <w:rFonts w:ascii="Cambria Math" w:hAnsi="Cambria Math"/>
                        <w:color w:val="000000" w:themeColor="text1"/>
                        <w:sz w:val="22"/>
                        <w14:textFill>
                          <w14:solidFill>
                            <w14:schemeClr w14:val="tx1"/>
                          </w14:solidFill>
                        </w14:textFill>
                      </w:rPr>
                    </m:ctrlPr>
                    <m:r>
                      <w:rPr>
                        <w:rFonts w:ascii="Cambria Math" w:hAnsi="Cambria Math" w:hint="default"/>
                        <w:color w:val="000000" w:themeColor="text1"/>
                        <w:sz w:val="22"/>
                        <w14:textFill>
                          <w14:solidFill>
                            <w14:schemeClr w14:val="tx1"/>
                          </w14:solidFill>
                        </w14:textFill>
                      </w:rPr>
                      <m:t>A</m:t>
                    </m:r>
                    <m:r>
                      <w:rPr>
                        <w:rFonts w:ascii="Cambria Math" w:hAnsi="Cambria Math" w:hint="default"/>
                        <w:color w:val="000000" w:themeColor="text1"/>
                        <w:sz w:val="22"/>
                        <w:lang w:val="en-US" w:eastAsia="zh-CN"/>
                        <w14:textFill>
                          <w14:solidFill>
                            <w14:schemeClr w14:val="tx1"/>
                          </w14:solidFill>
                        </w14:textFill>
                      </w:rPr>
                      <m:t>C</m:t>
                    </m:r>
                  </m:e>
                </m:acc>
                <m:r>
                  <m:rPr>
                    <m:sty m:val="p"/>
                  </m:rPr>
                  <w:rPr>
                    <w:rFonts w:ascii="Cambria Math" w:hAnsi="Cambria Math" w:hint="default"/>
                    <w:color w:val="000000" w:themeColor="text1"/>
                    <w:sz w:val="22"/>
                    <w:lang w:val="en-US" w:eastAsia="zh-CN"/>
                    <w14:textFill>
                      <w14:solidFill>
                        <w14:schemeClr w14:val="tx1"/>
                      </w14:solidFill>
                    </w14:textFill>
                  </w:rPr>
                  <m:t>|</m:t>
                </m:r>
              </m:den>
            </m:f>
          </m:e>
        </m:d>
      </m:oMath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，则</w:t>
      </w:r>
      <m:oMath>
        <m:acc>
          <m:accPr>
            <m:chr m:val="⃗"/>
            <m:ctrlPr>
              <w:rPr>
                <w:rFonts w:ascii="Cambria Math" w:hAnsi="Cambria Math" w:hint="default"/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</m:ctrlPr>
          </m:accPr>
          <m:e>
            <m:ctrlPr>
              <w:rPr>
                <w:rFonts w:ascii="Cambria Math" w:hAnsi="Cambria Math"/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</m:ctrlPr>
            <m:r>
              <w:rPr>
                <w:rFonts w:ascii="Cambria Math" w:hAnsi="Cambria Math" w:hint="default"/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  <m:t>A</m:t>
            </m:r>
            <m:r>
              <w:rPr>
                <w:rFonts w:ascii="Cambria Math" w:hAnsi="Cambria Math" w:hint="default"/>
                <w:color w:val="000000" w:themeColor="text1"/>
                <w:sz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m:t>Q</m:t>
            </m:r>
          </m:e>
        </m:acc>
      </m:oMath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是</w:t>
      </w:r>
      <m:oMath>
        <m:r>
          <m:rPr>
            <m:sty m:val="p"/>
          </m:rPr>
          <w:rPr>
            <w:rFonts w:ascii="Cambria Math" w:hAnsi="Cambria Math" w:cs="Times New Roman"/>
            <w:color w:val="000000" w:themeColor="text1"/>
            <w:sz w:val="22"/>
            <w:szCs w:val="28"/>
            <w:lang w:val="en-US"/>
            <w14:textFill>
              <w14:solidFill>
                <w14:schemeClr w14:val="tx1"/>
              </w14:solidFill>
            </w14:textFill>
          </w:rPr>
          <m:t>∠</m:t>
        </m:r>
        <m:r>
          <m:rPr>
            <m:sty m:val="p"/>
          </m:rPr>
          <w:rPr>
            <w:rFonts w:ascii="Cambria Math" w:hAnsi="Cambria Math" w:cs="Times New Roman" w:hint="default"/>
            <w:color w:val="000000" w:themeColor="text1"/>
            <w:sz w:val="22"/>
            <w:szCs w:val="28"/>
            <w:lang w:val="en-US" w:eastAsia="zh-CN"/>
            <w14:textFill>
              <w14:solidFill>
                <w14:schemeClr w14:val="tx1"/>
              </w14:solidFill>
            </w14:textFill>
          </w:rPr>
          <m:t>BAC</m:t>
        </m:r>
      </m:oMath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的____________（或Q在</w:t>
      </w:r>
      <m:oMath>
        <m:r>
          <m:rPr>
            <m:sty m:val="p"/>
          </m:rPr>
          <w:rPr>
            <w:rFonts w:ascii="Cambria Math" w:hAnsi="Cambria Math" w:cs="Times New Roman"/>
            <w:color w:val="000000" w:themeColor="text1"/>
            <w:sz w:val="22"/>
            <w:szCs w:val="28"/>
            <w:lang w:val="en-US"/>
            <w14:textFill>
              <w14:solidFill>
                <w14:schemeClr w14:val="tx1"/>
              </w14:solidFill>
            </w14:textFill>
          </w:rPr>
          <m:t>∠</m:t>
        </m:r>
        <m:r>
          <m:rPr>
            <m:sty m:val="p"/>
          </m:rPr>
          <w:rPr>
            <w:rFonts w:ascii="Cambria Math" w:hAnsi="Cambria Math" w:cs="Times New Roman" w:hint="default"/>
            <w:color w:val="000000" w:themeColor="text1"/>
            <w:sz w:val="22"/>
            <w:szCs w:val="28"/>
            <w:lang w:val="en-US" w:eastAsia="zh-CN"/>
            <w14:textFill>
              <w14:solidFill>
                <w14:schemeClr w14:val="tx1"/>
              </w14:solidFill>
            </w14:textFill>
          </w:rPr>
          <m:t>BAC</m:t>
        </m:r>
      </m:oMath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的____________）</w:t>
      </w:r>
    </w:p>
    <w:p w14:paraId="70BD15AE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E1AB2"/>
          <w:sz w:val="22"/>
          <w:szCs w:val="28"/>
        </w:rPr>
      </w:pPr>
      <w:r>
        <w:rPr>
          <w:rFonts w:ascii="Times New Roman" w:hAnsi="Times New Roman" w:cs="Times New Roman"/>
          <w:b/>
          <w:color w:val="0E1AB2"/>
          <w:sz w:val="22"/>
          <w:szCs w:val="28"/>
        </w:rPr>
        <w:t>【即学即练】</w:t>
      </w:r>
    </w:p>
    <w:p w14:paraId="393F9F25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9．若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OA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OB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∠AOB</m:t>
        </m:r>
      </m:oMath>
      <w:r>
        <w:rPr>
          <w:sz w:val="21"/>
        </w:rPr>
        <w:t>平分线上的向量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OM</m:t>
            </m:r>
          </m:e>
        </m:acc>
      </m:oMath>
      <w:r>
        <w:rPr>
          <w:sz w:val="21"/>
        </w:rPr>
        <w:t>可以是（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4F24CCD8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</m:num>
          <m:den>
            <m:r>
              <w:rPr>
                <w:rFonts w:ascii="Cambria Math" w:eastAsia="宋体" w:hAnsi="Cambria Math" w:cs="Cambria Math"/>
              </w:rPr>
              <m:t>|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</w:rPr>
              <m:t>|</m:t>
            </m:r>
          </m:den>
        </m:f>
        <m:r>
          <w:rPr>
            <w:rFonts w:ascii="Cambria Math" w:eastAsia="宋体" w:hAnsi="Cambria Math" w:cs="Cambria Math"/>
          </w:rPr>
          <m:t>+</m:t>
        </m:r>
        <m:f>
          <m:num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num>
          <m:den>
            <m:r>
              <w:rPr>
                <w:rFonts w:ascii="Cambria Math" w:eastAsia="宋体" w:hAnsi="Cambria Math" w:cs="Cambria Math"/>
              </w:rPr>
              <m:t>|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  <m:r>
              <w:rPr>
                <w:rFonts w:ascii="Cambria Math" w:eastAsia="宋体" w:hAnsi="Cambria Math" w:cs="Cambria Math"/>
              </w:rPr>
              <m:t>|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</m:num>
          <m:den>
            <m:r>
              <w:rPr>
                <w:rFonts w:ascii="Cambria Math" w:eastAsia="宋体" w:hAnsi="Cambria Math" w:cs="Cambria Math"/>
              </w:rPr>
              <m:t>|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</w:rPr>
              <m:t>|</m:t>
            </m:r>
          </m:den>
        </m:f>
        <m:r>
          <w:rPr>
            <w:rFonts w:ascii="Cambria Math" w:eastAsia="宋体" w:hAnsi="Cambria Math" w:cs="Cambria Math"/>
          </w:rPr>
          <m:t>−</m:t>
        </m:r>
        <m:f>
          <m:num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num>
          <m:den>
            <m:r>
              <w:rPr>
                <w:rFonts w:ascii="Cambria Math" w:eastAsia="宋体" w:hAnsi="Cambria Math" w:cs="Cambria Math"/>
              </w:rPr>
              <m:t>|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  <m:r>
              <w:rPr>
                <w:rFonts w:ascii="Cambria Math" w:eastAsia="宋体" w:hAnsi="Cambria Math" w:cs="Cambria Math"/>
              </w:rPr>
              <m:t>|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</w:rPr>
              <m:t>+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num>
          <m:den>
            <m:r>
              <w:rPr>
                <w:rFonts w:ascii="Cambria Math" w:eastAsia="宋体" w:hAnsi="Cambria Math" w:cs="Cambria Math"/>
              </w:rPr>
              <m:t>|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</w:rPr>
              <m:t>+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  <m:r>
              <w:rPr>
                <w:rFonts w:ascii="Cambria Math" w:eastAsia="宋体" w:hAnsi="Cambria Math" w:cs="Cambria Math"/>
              </w:rPr>
              <m:t>|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|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  <m:r>
              <w:rPr>
                <w:rFonts w:ascii="Cambria Math" w:eastAsia="宋体" w:hAnsi="Cambria Math" w:cs="Cambria Math"/>
              </w:rPr>
              <m:t>|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</m:num>
          <m:den>
            <m:r>
              <w:rPr>
                <w:rFonts w:ascii="Cambria Math" w:eastAsia="宋体" w:hAnsi="Cambria Math" w:cs="Cambria Math"/>
              </w:rPr>
              <m:t>|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</w:rPr>
              <m:t>|</m:t>
            </m:r>
          </m:den>
        </m:f>
        <m:r>
          <w:rPr>
            <w:rFonts w:ascii="Cambria Math" w:eastAsia="宋体" w:hAnsi="Cambria Math" w:cs="Cambria Math"/>
          </w:rPr>
          <m:t>+</m:t>
        </m:r>
        <m:f>
          <m:num>
            <m:r>
              <w:rPr>
                <w:rFonts w:ascii="Cambria Math" w:eastAsia="宋体" w:hAnsi="Cambria Math" w:cs="Cambria Math"/>
              </w:rPr>
              <m:t>|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</w:rPr>
              <m:t>|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num>
          <m:den>
            <m:r>
              <w:rPr>
                <w:rFonts w:ascii="Cambria Math" w:eastAsia="宋体" w:hAnsi="Cambria Math" w:cs="Cambria Math"/>
              </w:rPr>
              <m:t>|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  <m:r>
              <w:rPr>
                <w:rFonts w:ascii="Cambria Math" w:eastAsia="宋体" w:hAnsi="Cambria Math" w:cs="Cambria Math"/>
              </w:rPr>
              <m:t>|</m:t>
            </m:r>
          </m:den>
        </m:f>
      </m:oMath>
    </w:p>
    <w:p w14:paraId="6D4C6208">
      <w:pPr>
        <w:shd w:val="clear" w:color="auto" w:fill="auto"/>
        <w:spacing w:before="0" w:after="0" w:line="360" w:lineRule="auto"/>
        <w:jc w:val="left"/>
        <w:rPr>
          <w:sz w:val="21"/>
        </w:rPr>
      </w:pPr>
    </w:p>
    <w:p w14:paraId="0A867AEA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10．</w:t>
      </w:r>
      <w:r>
        <w:rPr>
          <w:color w:val="00B050"/>
        </w:rPr>
        <w:t>(21-22高一下·浙江宁波三锋教研联盟·期中)</w:t>
      </w:r>
      <w:r>
        <w:rPr>
          <w:sz w:val="21"/>
        </w:rPr>
        <w:t>在</w:t>
      </w:r>
      <m:oMath>
        <m:r>
          <w:rPr>
            <w:rFonts w:ascii="Cambria Math" w:eastAsia="宋体" w:hAnsi="Cambria Math" w:cs="Cambria Math"/>
          </w:rPr>
          <m:t>△ABC</m:t>
        </m:r>
      </m:oMath>
      <w:r>
        <w:rPr>
          <w:sz w:val="21"/>
        </w:rPr>
        <w:t>中，若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OM</m:t>
            </m:r>
          </m:e>
        </m:acc>
        <m:r>
          <w:rPr>
            <w:rFonts w:ascii="Cambria Math" w:eastAsia="宋体" w:hAnsi="Cambria Math" w:cs="Cambria Math"/>
          </w:rPr>
          <m:t>=λ</m:t>
        </m:r>
        <m:d>
          <m:dPr>
            <m:sepChr m:val=","/>
          </m:dPr>
          <m:e>
            <m:f>
              <m:num>
                <m:acc>
                  <m:accPr>
                    <m:chr m:val="⃗"/>
                  </m:accPr>
                  <m:e>
                    <m:r>
                      <w:rPr>
                        <w:rFonts w:ascii="Cambria Math" w:eastAsia="宋体" w:hAnsi="Cambria Math" w:cs="Cambria Math"/>
                      </w:rPr>
                      <m:t>OA</m:t>
                    </m:r>
                  </m:e>
                </m:acc>
              </m:num>
              <m:den>
                <m:d>
                  <m:dPr>
                    <m:begChr m:val="|"/>
                    <m:endChr m:val="|"/>
                    <m:sepChr m:val=","/>
                  </m:dPr>
                  <m:e>
                    <m:acc>
                      <m:accPr>
                        <m:chr m:val="⃗"/>
                      </m:accPr>
                      <m:e>
                        <m:r>
                          <w:rPr>
                            <w:rFonts w:ascii="Cambria Math" w:eastAsia="宋体" w:hAnsi="Cambria Math" w:cs="Cambria Math"/>
                          </w:rPr>
                          <m:t>OA</m:t>
                        </m:r>
                      </m:e>
                    </m:acc>
                  </m:e>
                </m:d>
              </m:den>
            </m:f>
            <m:r>
              <w:rPr>
                <w:rFonts w:ascii="Cambria Math" w:eastAsia="宋体" w:hAnsi="Cambria Math" w:cs="Cambria Math"/>
              </w:rPr>
              <m:t>+</m:t>
            </m:r>
            <m:f>
              <m:num>
                <m:acc>
                  <m:accPr>
                    <m:chr m:val="⃗"/>
                  </m:accPr>
                  <m:e>
                    <m:r>
                      <w:rPr>
                        <w:rFonts w:ascii="Cambria Math" w:eastAsia="宋体" w:hAnsi="Cambria Math" w:cs="Cambria Math"/>
                      </w:rPr>
                      <m:t>OB</m:t>
                    </m:r>
                  </m:e>
                </m:acc>
              </m:num>
              <m:den>
                <m:d>
                  <m:dPr>
                    <m:begChr m:val="|"/>
                    <m:endChr m:val="|"/>
                    <m:sepChr m:val=","/>
                  </m:dPr>
                  <m:e>
                    <m:acc>
                      <m:accPr>
                        <m:chr m:val="⃗"/>
                      </m:accPr>
                      <m:e>
                        <m:r>
                          <w:rPr>
                            <w:rFonts w:ascii="Cambria Math" w:eastAsia="宋体" w:hAnsi="Cambria Math" w:cs="Cambria Math"/>
                          </w:rPr>
                          <m:t>OB</m:t>
                        </m:r>
                      </m:e>
                    </m:acc>
                  </m:e>
                </m:d>
              </m:den>
            </m:f>
          </m:e>
        </m:d>
      </m:oMath>
      <w:r>
        <w:rPr>
          <w:sz w:val="21"/>
        </w:rPr>
        <w:t>，</w:t>
      </w:r>
      <m:oMath>
        <m:r>
          <w:rPr>
            <w:rFonts w:ascii="Cambria Math" w:eastAsia="宋体" w:hAnsi="Cambria Math" w:cs="Cambria Math"/>
          </w:rPr>
          <m:t>λ∈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R</m:t>
        </m:r>
      </m:oMath>
      <w:r>
        <w:rPr>
          <w:sz w:val="21"/>
        </w:rPr>
        <w:t>，则点</w:t>
      </w:r>
      <w:r>
        <w:rPr>
          <w:rFonts w:ascii="Times New Roman" w:eastAsia="Times New Roman" w:hAnsi="Times New Roman" w:cs="Times New Roman"/>
          <w:i/>
          <w:sz w:val="21"/>
        </w:rPr>
        <w:t>M</w:t>
      </w:r>
      <w:r>
        <w:rPr>
          <w:sz w:val="21"/>
        </w:rPr>
        <w:t>在（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5B2E8978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∠AOB</m:t>
        </m:r>
      </m:oMath>
      <w:r>
        <w:rPr>
          <w:sz w:val="21"/>
        </w:rPr>
        <w:t>的角平分线所在的直线上</w:t>
      </w:r>
      <w:r>
        <w:rPr>
          <w:sz w:val="21"/>
        </w:rPr>
        <w:tab/>
      </w:r>
      <w:r>
        <w:rPr>
          <w:sz w:val="21"/>
        </w:rPr>
        <w:t>B．线段</w:t>
      </w:r>
      <m:oMath>
        <m:r>
          <w:rPr>
            <w:rFonts w:ascii="Cambria Math" w:eastAsia="宋体" w:hAnsi="Cambria Math" w:cs="Cambria Math"/>
          </w:rPr>
          <m:t>AB</m:t>
        </m:r>
      </m:oMath>
      <w:r>
        <w:rPr>
          <w:sz w:val="21"/>
        </w:rPr>
        <w:t>的垂直平分线上</w:t>
      </w:r>
    </w:p>
    <w:p w14:paraId="32FEB55E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AB</m:t>
        </m:r>
      </m:oMath>
      <w:r>
        <w:rPr>
          <w:sz w:val="21"/>
        </w:rPr>
        <w:t>边所在直线上</w:t>
      </w:r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AB</m:t>
        </m:r>
      </m:oMath>
      <w:r>
        <w:rPr>
          <w:sz w:val="21"/>
        </w:rPr>
        <w:t>边的中线上</w:t>
      </w:r>
    </w:p>
    <w:p w14:paraId="7E964F3F">
      <w:pPr>
        <w:widowControl/>
        <w:spacing w:line="360" w:lineRule="auto"/>
        <w:jc w:val="both"/>
        <w:rPr>
          <w:color w:val="000000" w:themeColor="text1"/>
          <w14:textFill>
            <w14:solidFill>
              <w14:schemeClr w14:val="tx1"/>
            </w14:solidFill>
          </w14:textFill>
        </w:rPr>
      </w:pPr>
    </w:p>
    <w:p w14:paraId="55444734">
      <w:pPr>
        <w:widowControl/>
        <w:spacing w:line="360" w:lineRule="auto"/>
        <w:jc w:val="center"/>
        <w:rPr>
          <w:rFonts w:ascii="Times New Roman" w:hAnsi="Times New Roman" w:cs="Times New Roman"/>
        </w:rPr>
      </w:pPr>
      <w:r>
        <w:drawing>
          <wp:inline distT="0" distB="0" distL="0" distR="0">
            <wp:extent cx="1390015" cy="485140"/>
            <wp:effectExtent l="0" t="0" r="635" b="0"/>
            <wp:docPr id="86" name="图片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图片 86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390476" cy="485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7C6B49">
      <w:pPr>
        <w:widowControl/>
        <w:spacing w:line="360" w:lineRule="auto"/>
        <w:rPr>
          <w:rFonts w:ascii="Times New Roman" w:eastAsia="宋体" w:hAnsi="Times New Roman" w:cs="Times New Roman" w:hint="default"/>
          <w:b/>
          <w:color w:val="0000FF"/>
          <w:sz w:val="28"/>
          <w:szCs w:val="28"/>
          <w:lang w:val="en-US" w:eastAsia="zh-CN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题型01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向量数乘的定义</w:t>
      </w:r>
    </w:p>
    <w:p w14:paraId="2B1573BE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color w:val="00B050"/>
        </w:rPr>
        <w:t>(23-24高一下·辽宁抚顺雷锋高级中学·)</w:t>
      </w:r>
      <w:r>
        <w:rPr>
          <w:sz w:val="21"/>
        </w:rPr>
        <w:t>已知点</w:t>
      </w:r>
      <m:oMath>
        <m:r>
          <w:rPr>
            <w:rFonts w:ascii="Cambria Math" w:eastAsia="宋体" w:hAnsi="Cambria Math" w:cs="Cambria Math"/>
          </w:rPr>
          <m:t>C</m:t>
        </m:r>
      </m:oMath>
      <w:r>
        <w:rPr>
          <w:sz w:val="21"/>
        </w:rPr>
        <w:t>在线段</w:t>
      </w:r>
      <m:oMath>
        <m:r>
          <w:rPr>
            <w:rFonts w:ascii="Cambria Math" w:eastAsia="宋体" w:hAnsi="Cambria Math" w:cs="Cambria Math"/>
          </w:rPr>
          <m:t>AB</m:t>
        </m:r>
      </m:oMath>
      <w:r>
        <w:rPr>
          <w:sz w:val="21"/>
        </w:rPr>
        <w:t>上，且</w:t>
      </w:r>
      <m:oMath>
        <m:r>
          <w:rPr>
            <w:rFonts w:ascii="Cambria Math" w:eastAsia="宋体" w:hAnsi="Cambria Math" w:cs="Cambria Math"/>
          </w:rPr>
          <m:t>AC=</m:t>
        </m:r>
        <m:f>
          <m:num>
            <m:r>
              <w:rPr>
                <w:rFonts w:ascii="Cambria Math" w:eastAsia="宋体" w:hAnsi="Cambria Math" w:cs="Cambria Math"/>
              </w:rPr>
              <m:t>2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  <m:r>
          <w:rPr>
            <w:rFonts w:ascii="Cambria Math" w:eastAsia="宋体" w:hAnsi="Cambria Math" w:cs="Cambria Math"/>
          </w:rPr>
          <m:t>CB</m:t>
        </m:r>
      </m:oMath>
      <w:r>
        <w:rPr>
          <w:sz w:val="21"/>
        </w:rPr>
        <w:t>，则（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07093D35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=</m:t>
        </m:r>
        <m:f>
          <m:num>
            <m:r>
              <w:rPr>
                <w:rFonts w:ascii="Cambria Math" w:eastAsia="宋体" w:hAnsi="Cambria Math" w:cs="Cambria Math"/>
              </w:rPr>
              <m:t>5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BC</m:t>
            </m:r>
          </m:e>
        </m:acc>
      </m:oMath>
      <w:r>
        <w:rPr>
          <w:sz w:val="21"/>
        </w:rPr>
        <w:tab/>
      </w:r>
      <w:r>
        <w:rPr>
          <w:sz w:val="21"/>
        </w:rPr>
        <w:t>B．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=−</m:t>
        </m:r>
        <m:f>
          <m:num>
            <m:r>
              <w:rPr>
                <w:rFonts w:ascii="Cambria Math" w:eastAsia="宋体" w:hAnsi="Cambria Math" w:cs="Cambria Math"/>
              </w:rPr>
              <m:t>5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BC</m:t>
            </m:r>
          </m:e>
        </m:acc>
      </m:oMath>
    </w:p>
    <w:p w14:paraId="3BBB9B43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=−</m:t>
        </m:r>
        <m:f>
          <m:num>
            <m:r>
              <w:rPr>
                <w:rFonts w:ascii="Cambria Math" w:eastAsia="宋体" w:hAnsi="Cambria Math" w:cs="Cambria Math"/>
              </w:rPr>
              <m:t>7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BC</m:t>
            </m:r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=</m:t>
        </m:r>
        <m:f>
          <m:num>
            <m:r>
              <w:rPr>
                <w:rFonts w:ascii="Cambria Math" w:eastAsia="宋体" w:hAnsi="Cambria Math" w:cs="Cambria Math"/>
              </w:rPr>
              <m:t>7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BC</m:t>
            </m:r>
          </m:e>
        </m:acc>
      </m:oMath>
    </w:p>
    <w:p w14:paraId="67E1650E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086DB19C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sz w:val="21"/>
        </w:rPr>
        <w:t>已知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是两个非零向量，下列各命题中真命题的个数为</w:t>
      </w:r>
    </w:p>
    <w:p w14:paraId="657B6E0E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（1）</w:t>
      </w:r>
      <m:oMath>
        <m:r>
          <w:rPr>
            <w:rFonts w:ascii="Cambria Math" w:eastAsia="宋体" w:hAnsi="Cambria Math" w:cs="Cambria Math"/>
          </w:rPr>
          <m:t>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的方向与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的方向相同，且</w:t>
      </w:r>
      <m:oMath>
        <m:r>
          <w:rPr>
            <w:rFonts w:ascii="Cambria Math" w:eastAsia="宋体" w:hAnsi="Cambria Math" w:cs="Cambria Math"/>
          </w:rPr>
          <m:t>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的模是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的模的2倍；</w:t>
      </w:r>
    </w:p>
    <w:p w14:paraId="652F72A2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（2）</w:t>
      </w:r>
      <m:oMath>
        <m:r>
          <w:rPr>
            <w:rFonts w:ascii="Cambria Math" w:eastAsia="宋体" w:hAnsi="Cambria Math" w:cs="Cambria Math"/>
          </w:rPr>
          <m:t>−2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的方向与</w:t>
      </w:r>
      <m:oMath>
        <m:r>
          <w:rPr>
            <w:rFonts w:ascii="Cambria Math" w:eastAsia="宋体" w:hAnsi="Cambria Math" w:cs="Cambria Math"/>
          </w:rPr>
          <m:t>5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的方向相反，且</w:t>
      </w:r>
      <m:oMath>
        <m:r>
          <w:rPr>
            <w:rFonts w:ascii="Cambria Math" w:eastAsia="宋体" w:hAnsi="Cambria Math" w:cs="Cambria Math"/>
          </w:rPr>
          <m:t>−2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的模是</w:t>
      </w:r>
      <m:oMath>
        <m:r>
          <w:rPr>
            <w:rFonts w:ascii="Cambria Math" w:eastAsia="宋体" w:hAnsi="Cambria Math" w:cs="Cambria Math"/>
          </w:rPr>
          <m:t>5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的模的</w:t>
      </w:r>
      <m:oMath>
        <m:f>
          <m:num>
            <m:r>
              <w:rPr>
                <w:rFonts w:ascii="Cambria Math" w:eastAsia="宋体" w:hAnsi="Cambria Math" w:cs="Cambria Math"/>
              </w:rPr>
              <m:t>2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>；</w:t>
      </w:r>
    </w:p>
    <w:p w14:paraId="46458C42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（3）</w:t>
      </w:r>
      <m:oMath>
        <m:r>
          <w:rPr>
            <w:rFonts w:ascii="Cambria Math" w:eastAsia="宋体" w:hAnsi="Cambria Math" w:cs="Cambria Math"/>
          </w:rPr>
          <m:t>−2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与</w:t>
      </w:r>
      <m:oMath>
        <m:r>
          <w:rPr>
            <w:rFonts w:ascii="Cambria Math" w:eastAsia="宋体" w:hAnsi="Cambria Math" w:cs="Cambria Math"/>
          </w:rPr>
          <m:t>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是一对相反向量；</w:t>
      </w:r>
    </w:p>
    <w:p w14:paraId="432DE486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（4）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与</w:t>
      </w:r>
      <m:oMath>
        <m:r>
          <w:rPr>
            <w:rFonts w:ascii="Cambria Math" w:eastAsia="宋体" w:hAnsi="Cambria Math" w:cs="Cambria Math"/>
          </w:rPr>
          <m:t>−(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)</m:t>
        </m:r>
      </m:oMath>
      <w:r>
        <w:rPr>
          <w:sz w:val="21"/>
        </w:rPr>
        <w:t>是一对相反向量.</w:t>
      </w:r>
    </w:p>
    <w:p w14:paraId="721151DB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A．1</w:t>
      </w:r>
      <w:r>
        <w:rPr>
          <w:sz w:val="21"/>
        </w:rPr>
        <w:tab/>
      </w:r>
      <w:r>
        <w:rPr>
          <w:sz w:val="21"/>
        </w:rPr>
        <w:t>B．2</w:t>
      </w:r>
      <w:r>
        <w:rPr>
          <w:sz w:val="21"/>
        </w:rPr>
        <w:tab/>
      </w:r>
      <w:r>
        <w:rPr>
          <w:sz w:val="21"/>
        </w:rPr>
        <w:t>C．3</w:t>
      </w:r>
      <w:r>
        <w:rPr>
          <w:sz w:val="21"/>
        </w:rPr>
        <w:tab/>
      </w:r>
      <w:r>
        <w:rPr>
          <w:sz w:val="21"/>
        </w:rPr>
        <w:t>D．4</w:t>
      </w:r>
    </w:p>
    <w:p w14:paraId="3D77C609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074A2FBD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设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都是非零向量，则下列四个条件中，一定使</w:t>
      </w:r>
      <m:oMath>
        <m:f>
          <m:num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</m:num>
          <m:den>
            <m:d>
              <m:dPr>
                <m:begChr m:val="|"/>
                <m:endChr m:val="|"/>
                <m:sepChr m:val=","/>
              </m:dPr>
              <m:e>
                <m:acc>
                  <m:accPr>
                    <m:chr m:val="⃗"/>
                  </m:accPr>
                  <m:e>
                    <m:r>
                      <w:rPr>
                        <w:rFonts w:ascii="Cambria Math" w:eastAsia="宋体" w:hAnsi="Cambria Math" w:cs="Cambria Math"/>
                      </w:rPr>
                      <m:t>a</m:t>
                    </m:r>
                  </m:e>
                </m:acc>
              </m:e>
            </m:d>
          </m:den>
        </m:f>
        <m:r>
          <w:rPr>
            <w:rFonts w:ascii="Cambria Math" w:eastAsia="宋体" w:hAnsi="Cambria Math" w:cs="Cambria Math"/>
          </w:rPr>
          <m:t>=</m:t>
        </m:r>
        <m:f>
          <m:num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num>
          <m:den>
            <m:d>
              <m:dPr>
                <m:begChr m:val="|"/>
                <m:endChr m:val="|"/>
                <m:sepChr m:val=","/>
              </m:dPr>
              <m:e>
                <m:acc>
                  <m:accPr>
                    <m:chr m:val="⃗"/>
                  </m:accPr>
                  <m:e>
                    <m:r>
                      <w:rPr>
                        <w:rFonts w:ascii="Cambria Math" w:eastAsia="宋体" w:hAnsi="Cambria Math" w:cs="Cambria Math"/>
                      </w:rPr>
                      <m:t>b</m:t>
                    </m:r>
                  </m:e>
                </m:acc>
              </m:e>
            </m:d>
          </m:den>
        </m:f>
      </m:oMath>
      <w:r>
        <w:rPr>
          <w:sz w:val="21"/>
        </w:rPr>
        <w:t>成立的是（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307405FE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=−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ab/>
      </w:r>
      <w:r>
        <w:rPr>
          <w:sz w:val="21"/>
        </w:rPr>
        <w:t>B．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∥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</w:p>
    <w:p w14:paraId="5998EFD6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=2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</m:t>
        </m:r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</m:oMath>
    </w:p>
    <w:p w14:paraId="7F72FD10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3245EDFA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(20-21高一下·四川乐山·期末)</w:t>
      </w:r>
      <w:r>
        <w:rPr>
          <w:sz w:val="21"/>
        </w:rPr>
        <w:t>设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是非零向量，</w:t>
      </w:r>
      <m:oMath>
        <m:r>
          <w:rPr>
            <w:rFonts w:ascii="Cambria Math" w:eastAsia="宋体" w:hAnsi="Cambria Math" w:cs="Cambria Math"/>
          </w:rPr>
          <m:t>λ</m:t>
        </m:r>
      </m:oMath>
      <w:r>
        <w:rPr>
          <w:sz w:val="21"/>
        </w:rPr>
        <w:t>是非零实数，下列结论正确的是（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30FC5FC4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与</w:t>
      </w:r>
      <m:oMath>
        <m:r>
          <w:rPr>
            <w:rFonts w:ascii="Cambria Math" w:eastAsia="宋体" w:hAnsi="Cambria Math" w:cs="Cambria Math"/>
          </w:rPr>
          <m:t>λ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的方向相同</w:t>
      </w:r>
      <w:r>
        <w:rPr>
          <w:sz w:val="21"/>
        </w:rPr>
        <w:tab/>
      </w:r>
      <w:r>
        <w:rPr>
          <w:sz w:val="21"/>
        </w:rPr>
        <w:t>B．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与</w:t>
      </w:r>
      <m:oMath>
        <m:r>
          <w:rPr>
            <w:rFonts w:ascii="Cambria Math" w:eastAsia="宋体" w:hAnsi="Cambria Math" w:cs="Cambria Math"/>
          </w:rPr>
          <m:t>−λ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的方向相反</w:t>
      </w:r>
    </w:p>
    <w:p w14:paraId="601A8E53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d>
          <m:dPr>
            <m:begChr m:val="|"/>
            <m:endChr m:val="|"/>
            <m:sepChr m:val=","/>
          </m:dPr>
          <m:e>
            <m:r>
              <w:rPr>
                <w:rFonts w:ascii="Cambria Math" w:eastAsia="宋体" w:hAnsi="Cambria Math" w:cs="Cambria Math"/>
              </w:rPr>
              <m:t>−λ</m:t>
            </m:r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</m:t>
        </m:r>
        <m:d>
          <m:dPr>
            <m:begChr m:val="|"/>
            <m:endChr m:val="|"/>
            <m:sepChr m:val=","/>
          </m:dPr>
          <m:e>
            <m:r>
              <w:rPr>
                <w:rFonts w:ascii="Cambria Math" w:eastAsia="宋体" w:hAnsi="Cambria Math" w:cs="Cambria Math"/>
              </w:rPr>
              <m:t>−λ</m:t>
            </m:r>
          </m:e>
        </m:d>
        <m:r>
          <w:rPr>
            <w:rFonts w:ascii="Cambria Math" w:eastAsia="宋体" w:hAnsi="Cambria Math" w:cs="Cambria Math"/>
          </w:rPr>
          <m:t>⋅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begChr m:val="|"/>
            <m:endChr m:val="|"/>
            <m:sepChr m:val=","/>
          </m:dPr>
          <m:e>
            <m:r>
              <w:rPr>
                <w:rFonts w:ascii="Cambria Math" w:eastAsia="宋体" w:hAnsi="Cambria Math" w:cs="Cambria Math"/>
              </w:rPr>
              <m:t>−λ</m:t>
            </m:r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</m:t>
        </m:r>
        <m:d>
          <m:dPr>
            <m:begChr m:val="|"/>
            <m:endChr m:val="|"/>
            <m:sepChr m:val=","/>
          </m:dPr>
          <m:e>
            <m:r>
              <w:rPr>
                <w:rFonts w:ascii="Cambria Math" w:eastAsia="宋体" w:hAnsi="Cambria Math" w:cs="Cambria Math"/>
              </w:rPr>
              <m:t>−λ</m:t>
            </m:r>
          </m:e>
        </m:d>
        <m:r>
          <w:rPr>
            <w:rFonts w:ascii="Cambria Math" w:eastAsia="宋体" w:hAnsi="Cambria Math" w:cs="Cambria Math"/>
          </w:rPr>
          <m:t>⋅</m:t>
        </m:r>
        <m:d>
          <m:dPr>
            <m:begChr m:val="|"/>
            <m:endChr m:val="|"/>
            <m:sepChr m:val=","/>
          </m:dPr>
          <m:e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</m:e>
        </m:d>
      </m:oMath>
    </w:p>
    <w:p w14:paraId="43D4C68C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0A51B1B9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（多选）已知</w:t>
      </w:r>
      <m:oMath>
        <m:r>
          <w:rPr>
            <w:rFonts w:ascii="Cambria Math" w:eastAsia="宋体" w:hAnsi="Cambria Math" w:cs="Cambria Math"/>
          </w:rPr>
          <m:t>λ</m:t>
        </m:r>
      </m:oMath>
      <w:r>
        <w:rPr>
          <w:sz w:val="21"/>
        </w:rPr>
        <w:t>，</w:t>
      </w:r>
      <m:oMath>
        <m:r>
          <w:rPr>
            <w:rFonts w:ascii="Cambria Math" w:eastAsia="宋体" w:hAnsi="Cambria Math" w:cs="Cambria Math"/>
          </w:rPr>
          <m:t>μ∈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R</m:t>
        </m:r>
      </m:oMath>
      <w:r>
        <w:rPr>
          <w:sz w:val="21"/>
        </w:rPr>
        <w:t>，且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≠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0</m:t>
            </m:r>
          </m:e>
        </m:acc>
      </m:oMath>
      <w:r>
        <w:rPr>
          <w:sz w:val="21"/>
        </w:rPr>
        <w:t>，则在以下各命题中，正确的是（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1BB17C36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A．当</w:t>
      </w:r>
      <m:oMath>
        <m:r>
          <w:rPr>
            <w:rFonts w:ascii="Cambria Math" w:eastAsia="宋体" w:hAnsi="Cambria Math" w:cs="Cambria Math"/>
          </w:rPr>
          <m:t>λ&lt;0</m:t>
        </m:r>
      </m:oMath>
      <w:r>
        <w:rPr>
          <w:sz w:val="21"/>
        </w:rPr>
        <w:t>时，</w:t>
      </w:r>
      <m:oMath>
        <m:r>
          <w:rPr>
            <w:rFonts w:ascii="Cambria Math" w:eastAsia="宋体" w:hAnsi="Cambria Math" w:cs="Cambria Math"/>
          </w:rPr>
          <m:t>λ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的方向与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的方向一定相反</w:t>
      </w:r>
    </w:p>
    <w:p w14:paraId="450672F1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B．当</w:t>
      </w:r>
      <m:oMath>
        <m:r>
          <w:rPr>
            <w:rFonts w:ascii="Cambria Math" w:eastAsia="宋体" w:hAnsi="Cambria Math" w:cs="Cambria Math"/>
          </w:rPr>
          <m:t>λ=0</m:t>
        </m:r>
      </m:oMath>
      <w:r>
        <w:rPr>
          <w:sz w:val="21"/>
        </w:rPr>
        <w:t>时，</w:t>
      </w:r>
      <m:oMath>
        <m:r>
          <w:rPr>
            <w:rFonts w:ascii="Cambria Math" w:eastAsia="宋体" w:hAnsi="Cambria Math" w:cs="Cambria Math"/>
          </w:rPr>
          <m:t>λ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的方向具有任意性</w:t>
      </w:r>
    </w:p>
    <w:p w14:paraId="650543F2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|λ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|=λ|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|</m:t>
        </m:r>
      </m:oMath>
    </w:p>
    <w:p w14:paraId="5715799C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D．当</w:t>
      </w:r>
      <m:oMath>
        <m:r>
          <w:rPr>
            <w:rFonts w:ascii="Cambria Math" w:eastAsia="宋体" w:hAnsi="Cambria Math" w:cs="Cambria Math"/>
          </w:rPr>
          <m:t>λμ&gt;0</m:t>
        </m:r>
      </m:oMath>
      <w:r>
        <w:rPr>
          <w:sz w:val="21"/>
        </w:rPr>
        <w:t>时，</w:t>
      </w:r>
      <m:oMath>
        <m:r>
          <w:rPr>
            <w:rFonts w:ascii="Cambria Math" w:eastAsia="宋体" w:hAnsi="Cambria Math" w:cs="Cambria Math"/>
          </w:rPr>
          <m:t>λ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的方向与</w:t>
      </w:r>
      <m:oMath>
        <m:r>
          <w:rPr>
            <w:rFonts w:ascii="Cambria Math" w:eastAsia="宋体" w:hAnsi="Cambria Math" w:cs="Cambria Math"/>
          </w:rPr>
          <m:t>μ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的方向一定相同</w:t>
      </w:r>
    </w:p>
    <w:p w14:paraId="5B55856F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43E9651A">
      <w:pPr>
        <w:widowControl/>
        <w:spacing w:line="360" w:lineRule="auto"/>
        <w:rPr>
          <w:rFonts w:ascii="Times New Roman" w:eastAsia="宋体" w:hAnsi="Times New Roman" w:cs="Times New Roman" w:hint="default"/>
          <w:b/>
          <w:color w:val="0000FF"/>
          <w:sz w:val="28"/>
          <w:szCs w:val="28"/>
          <w:lang w:val="en-US" w:eastAsia="zh-CN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向量加减数乘混合运算</w:t>
      </w:r>
    </w:p>
    <w:p w14:paraId="29FA7617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color w:val="00B050"/>
        </w:rPr>
        <w:t>(25-26高二上·广东佛山顺德区东逸湾实验学校·)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d>
          <m:dPr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</w:rPr>
              <m:t>+2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  <m:r>
              <w:rPr>
                <w:rFonts w:ascii="Cambria Math" w:eastAsia="宋体" w:hAnsi="Cambria Math" w:cs="Cambria Math"/>
              </w:rPr>
              <m:t>−3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c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−3</m:t>
        </m:r>
        <m:d>
          <m:dPr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</w:rPr>
              <m:t>−2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  <m:r>
              <w:rPr>
                <w:rFonts w:ascii="Cambria Math" w:eastAsia="宋体" w:hAnsi="Cambria Math" w:cs="Cambria Math"/>
              </w:rPr>
              <m:t>−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c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15C4D4A6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5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−4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</m:t>
            </m:r>
          </m:e>
        </m:acc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5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+4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−2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</m:t>
            </m:r>
          </m:e>
        </m:acc>
      </m:oMath>
    </w:p>
    <w:p w14:paraId="2EC3B26A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5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+7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+</m:t>
        </m:r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</m:t>
            </m:r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5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−5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9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</m:t>
            </m:r>
          </m:e>
        </m:acc>
      </m:oMath>
    </w:p>
    <w:p w14:paraId="1E97E2B5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305511FF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sz w:val="21"/>
        </w:rPr>
        <w:t>已知向量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，化简</w:t>
      </w:r>
      <m:oMath>
        <m:r>
          <w:rPr>
            <w:rFonts w:ascii="Cambria Math" w:eastAsia="宋体" w:hAnsi="Cambria Math" w:cs="Cambria Math"/>
          </w:rPr>
          <m:t>4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+3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+2(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)=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62A3B107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3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−2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−4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</w:p>
    <w:p w14:paraId="0D7CFEFB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6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4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</w:p>
    <w:p w14:paraId="526EA20B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5DB48264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(23-24高一下·江苏南京某校·月考)</w:t>
      </w:r>
      <m:oMath>
        <m:r>
          <w:rPr>
            <w:rFonts w:ascii="Cambria Math" w:eastAsia="宋体" w:hAnsi="Cambria Math" w:cs="Cambria Math"/>
          </w:rPr>
          <m:t>10(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)−(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)=</m:t>
        </m:r>
      </m:oMath>
      <w:r>
        <w:rPr>
          <w:sz w:val="21"/>
        </w:rPr>
        <w:t>（    ）</w:t>
      </w:r>
    </w:p>
    <w:p w14:paraId="0D619300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11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+9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11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+11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9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+9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9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+11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</w:p>
    <w:p w14:paraId="0EAF14AA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1D97F6FC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化简：</w:t>
      </w:r>
      <m:oMath>
        <m:r>
          <w:rPr>
            <w:rFonts w:ascii="Cambria Math" w:eastAsia="宋体" w:hAnsi="Cambria Math" w:cs="Cambria Math"/>
          </w:rPr>
          <m:t>3(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)+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−4(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)=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6A341492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6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8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</w:p>
    <w:p w14:paraId="2E730C64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0D9415C7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(23-24高二·湖南平江县第三中学等多校联考·模拟)</w:t>
      </w:r>
      <w:r>
        <w:rPr>
          <w:sz w:val="21"/>
        </w:rPr>
        <w:t>已知向量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2</m:t>
        </m:r>
        <m:d>
          <m:dPr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</w:rPr>
              <m:t>+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−</m:t>
        </m:r>
        <m:d>
          <m:dPr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</w:rPr>
              <m:t>−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7DB2B4A8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ab/>
      </w:r>
      <w:r>
        <w:rPr>
          <w:sz w:val="21"/>
        </w:rPr>
        <w:t>B．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</w:p>
    <w:p w14:paraId="2E5979BC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3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+3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</w:p>
    <w:p w14:paraId="249D74F3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1313E8F3">
      <w:pPr>
        <w:widowControl/>
        <w:spacing w:line="360" w:lineRule="auto"/>
        <w:rPr>
          <w:rFonts w:ascii="Times New Roman" w:eastAsia="宋体" w:hAnsi="Times New Roman" w:cs="Times New Roman" w:hint="default"/>
          <w:b/>
          <w:color w:val="0000FF"/>
          <w:sz w:val="28"/>
          <w:szCs w:val="28"/>
          <w:lang w:val="en-US" w:eastAsia="zh-CN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用已知向量表示未知向量</w:t>
      </w:r>
    </w:p>
    <w:p w14:paraId="70DCF8BD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color w:val="00B050"/>
        </w:rPr>
        <w:t>(24-25高三·天津武清区天和城实验中学·月考)</w:t>
      </w:r>
      <m:oMath>
        <m:r>
          <w:rPr>
            <w:rFonts w:ascii="Cambria Math" w:eastAsia="宋体" w:hAnsi="Cambria Math" w:cs="Cambria Math"/>
          </w:rPr>
          <m:t>△OAB</m:t>
        </m:r>
      </m:oMath>
      <w:r>
        <w:rPr>
          <w:sz w:val="21"/>
        </w:rPr>
        <w:t>，点</w:t>
      </w:r>
      <w:r>
        <w:rPr>
          <w:rFonts w:ascii="Times New Roman" w:eastAsia="Times New Roman" w:hAnsi="Times New Roman" w:cs="Times New Roman"/>
          <w:i/>
          <w:sz w:val="21"/>
        </w:rPr>
        <w:t>P</w:t>
      </w:r>
      <w:r>
        <w:rPr>
          <w:sz w:val="21"/>
        </w:rPr>
        <w:t>在边</w:t>
      </w:r>
      <w:r>
        <w:rPr>
          <w:rFonts w:ascii="Times New Roman" w:eastAsia="Times New Roman" w:hAnsi="Times New Roman" w:cs="Times New Roman"/>
          <w:i/>
          <w:sz w:val="21"/>
        </w:rPr>
        <w:t>AB</w:t>
      </w:r>
      <w:r>
        <w:rPr>
          <w:sz w:val="21"/>
        </w:rPr>
        <w:t>上，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=3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AP</m:t>
            </m:r>
          </m:e>
        </m:acc>
      </m:oMath>
      <w:r>
        <w:rPr>
          <w:sz w:val="21"/>
        </w:rPr>
        <w:t>，设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OA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OB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OP</m:t>
            </m:r>
          </m:e>
        </m:acc>
      </m:oMath>
      <w:r>
        <w:rPr>
          <w:sz w:val="21"/>
        </w:rPr>
        <w:t>（　　）</w:t>
      </w:r>
    </w:p>
    <w:p w14:paraId="105A6351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</m:t>
        </m:r>
        <m:f>
          <m:num>
            <m:r>
              <w:rPr>
                <w:rFonts w:ascii="Cambria Math" w:eastAsia="宋体" w:hAnsi="Cambria Math" w:cs="Cambria Math"/>
              </w:rPr>
              <m:t>2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 xml:space="preserve"> </w:t>
      </w:r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w:rPr>
                <w:rFonts w:ascii="Cambria Math" w:eastAsia="宋体" w:hAnsi="Cambria Math" w:cs="Cambria Math"/>
              </w:rPr>
              <m:t>2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 xml:space="preserve"> </w:t>
      </w:r>
    </w:p>
    <w:p w14:paraId="1906C681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2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 xml:space="preserve"> </w:t>
      </w:r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2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 xml:space="preserve"> </w:t>
      </w:r>
    </w:p>
    <w:p w14:paraId="40D39346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07544175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color w:val="00B050"/>
        </w:rPr>
        <w:t>(24-25高一下·甘肃天水部分学校·期末)</w:t>
      </w:r>
      <w:r>
        <w:rPr>
          <w:sz w:val="21"/>
        </w:rPr>
        <w:t>在正方形</w:t>
      </w:r>
      <m:oMath>
        <m:r>
          <w:rPr>
            <w:rFonts w:ascii="Cambria Math" w:eastAsia="宋体" w:hAnsi="Cambria Math" w:cs="Cambria Math"/>
          </w:rPr>
          <m:t>ABCD</m:t>
        </m:r>
      </m:oMath>
      <w:r>
        <w:rPr>
          <w:sz w:val="21"/>
        </w:rPr>
        <w:t>中，点</w:t>
      </w:r>
      <m:oMath>
        <m:r>
          <w:rPr>
            <w:rFonts w:ascii="Cambria Math" w:eastAsia="宋体" w:hAnsi="Cambria Math" w:cs="Cambria Math"/>
          </w:rPr>
          <m:t>E</m:t>
        </m:r>
      </m:oMath>
      <w:r>
        <w:rPr>
          <w:sz w:val="21"/>
        </w:rPr>
        <w:t>在边</w:t>
      </w:r>
      <m:oMath>
        <m:r>
          <w:rPr>
            <w:rFonts w:ascii="Cambria Math" w:eastAsia="宋体" w:hAnsi="Cambria Math" w:cs="Cambria Math"/>
          </w:rPr>
          <m:t>CD</m:t>
        </m:r>
      </m:oMath>
      <w:r>
        <w:rPr>
          <w:sz w:val="21"/>
        </w:rPr>
        <w:t>上，且</w:t>
      </w:r>
      <m:oMath>
        <m:r>
          <w:rPr>
            <w:rFonts w:ascii="Cambria Math" w:eastAsia="宋体" w:hAnsi="Cambria Math" w:cs="Cambria Math"/>
          </w:rPr>
          <m:t>DE=3EC</m:t>
        </m:r>
      </m:oMath>
      <w:r>
        <w:rPr>
          <w:sz w:val="21"/>
        </w:rPr>
        <w:t>，记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AE</m:t>
            </m:r>
          </m:e>
        </m:acc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0054DA94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w:rPr>
                <w:rFonts w:ascii="Cambria Math" w:eastAsia="宋体" w:hAnsi="Cambria Math" w:cs="Cambria Math"/>
              </w:rPr>
              <m:t>7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5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</w:p>
    <w:p w14:paraId="225E479B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084112D4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(24-25高一下·四川资阳·期末)</w:t>
      </w:r>
      <w:r>
        <w:rPr>
          <w:sz w:val="21"/>
        </w:rPr>
        <w:t>如图，在</w:t>
      </w:r>
      <m:oMath>
        <m:r>
          <w:rPr>
            <w:rFonts w:ascii="Cambria Math" w:eastAsia="宋体" w:hAnsi="Cambria Math" w:cs="Cambria Math"/>
          </w:rPr>
          <m:t>△ABC</m:t>
        </m:r>
      </m:oMath>
      <w:r>
        <w:rPr>
          <w:sz w:val="21"/>
        </w:rPr>
        <w:t>中，点</w:t>
      </w:r>
      <m:oMath>
        <m:r>
          <w:rPr>
            <w:rFonts w:ascii="Cambria Math" w:eastAsia="宋体" w:hAnsi="Cambria Math" w:cs="Cambria Math"/>
          </w:rPr>
          <m:t>D</m:t>
        </m:r>
      </m:oMath>
      <w:r>
        <w:rPr>
          <w:sz w:val="21"/>
        </w:rPr>
        <w:t>满足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AD</m:t>
            </m:r>
          </m:e>
        </m:acc>
        <m:r>
          <w:rPr>
            <w:rFonts w:ascii="Cambria Math" w:eastAsia="宋体" w:hAnsi="Cambria Math" w:cs="Cambria Math"/>
          </w:rPr>
          <m:t>=2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DB</m:t>
            </m:r>
          </m:e>
        </m:acc>
      </m:oMath>
      <w:r>
        <w:rPr>
          <w:sz w:val="21"/>
        </w:rPr>
        <w:t>，</w:t>
      </w:r>
      <m:oMath>
        <m:r>
          <w:rPr>
            <w:rFonts w:ascii="Cambria Math" w:eastAsia="宋体" w:hAnsi="Cambria Math" w:cs="Cambria Math"/>
          </w:rPr>
          <m:t>E</m:t>
        </m:r>
      </m:oMath>
      <w:r>
        <w:rPr>
          <w:sz w:val="21"/>
        </w:rPr>
        <w:t>为</w:t>
      </w:r>
      <m:oMath>
        <m:r>
          <w:rPr>
            <w:rFonts w:ascii="Cambria Math" w:eastAsia="宋体" w:hAnsi="Cambria Math" w:cs="Cambria Math"/>
          </w:rPr>
          <m:t>AC</m:t>
        </m:r>
      </m:oMath>
      <w:r>
        <w:rPr>
          <w:sz w:val="21"/>
        </w:rPr>
        <w:t>的中点，则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ED</m:t>
            </m:r>
          </m:e>
        </m:acc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34A7DEEB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400175" cy="1171575"/>
            <wp:effectExtent l="0" t="0" r="1905" b="1905"/>
            <wp:docPr id="100011" name="图片 100011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1" name="图片 100011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117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</w:p>
    <w:p w14:paraId="7A45753D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+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2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+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2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</m:oMath>
    </w:p>
    <w:p w14:paraId="1919D5A3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6F1D82C9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(24-25高一下·北京平谷区第五中学·期中)</w:t>
      </w:r>
      <w:r>
        <w:rPr>
          <w:sz w:val="21"/>
        </w:rPr>
        <w:t>已知</w:t>
      </w:r>
      <w:r>
        <w:rPr>
          <w:rFonts w:ascii="Times New Roman" w:eastAsia="Times New Roman" w:hAnsi="Times New Roman" w:cs="Times New Roman"/>
          <w:i/>
          <w:sz w:val="21"/>
        </w:rPr>
        <w:t>P</w:t>
      </w:r>
      <w:r>
        <w:rPr>
          <w:sz w:val="21"/>
        </w:rPr>
        <w:t>为</w:t>
      </w:r>
      <m:oMath>
        <m:r>
          <w:rPr>
            <w:rFonts w:ascii="Cambria Math" w:eastAsia="宋体" w:hAnsi="Cambria Math" w:cs="Cambria Math"/>
          </w:rPr>
          <m:t>△ABC</m:t>
        </m:r>
      </m:oMath>
      <w:r>
        <w:rPr>
          <w:sz w:val="21"/>
        </w:rPr>
        <w:t>所在平面内一点，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BC</m:t>
            </m:r>
          </m:e>
        </m:acc>
        <m:r>
          <w:rPr>
            <w:rFonts w:ascii="Cambria Math" w:eastAsia="宋体" w:hAnsi="Cambria Math" w:cs="Cambria Math"/>
          </w:rPr>
          <m:t>=3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CP</m:t>
            </m:r>
          </m:e>
        </m:acc>
      </m:oMath>
      <w:r>
        <w:rPr>
          <w:sz w:val="21"/>
        </w:rPr>
        <w:t>，则（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35C71E2F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AP</m:t>
            </m:r>
          </m:e>
        </m:acc>
        <m:r>
          <w:rPr>
            <w:rFonts w:ascii="Cambria Math" w:eastAsia="宋体" w:hAnsi="Cambria Math" w:cs="Cambria Math"/>
          </w:rPr>
          <m:t>=−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+</m:t>
        </m:r>
        <m:f>
          <m:num>
            <m:r>
              <w:rPr>
                <w:rFonts w:ascii="Cambria Math" w:eastAsia="宋体" w:hAnsi="Cambria Math" w:cs="Cambria Math"/>
              </w:rPr>
              <m:t>4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</m:oMath>
      <w:r>
        <w:rPr>
          <w:sz w:val="21"/>
        </w:rPr>
        <w:tab/>
      </w:r>
      <w:r>
        <w:rPr>
          <w:sz w:val="21"/>
        </w:rPr>
        <w:t>B．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AP</m:t>
            </m:r>
          </m:e>
        </m:acc>
        <m:r>
          <w:rPr>
            <w:rFonts w:ascii="Cambria Math" w:eastAsia="宋体" w:hAnsi="Cambria Math" w:cs="Cambria Math"/>
          </w:rPr>
          <m:t>=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+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</m:oMath>
    </w:p>
    <w:p w14:paraId="4FABB42C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AP</m:t>
            </m:r>
          </m:e>
        </m:acc>
        <m:r>
          <w:rPr>
            <w:rFonts w:ascii="Cambria Math" w:eastAsia="宋体" w:hAnsi="Cambria Math" w:cs="Cambria Math"/>
          </w:rPr>
          <m:t>=</m:t>
        </m:r>
        <m:f>
          <m:num>
            <m:r>
              <w:rPr>
                <w:rFonts w:ascii="Cambria Math" w:eastAsia="宋体" w:hAnsi="Cambria Math" w:cs="Cambria Math"/>
              </w:rPr>
              <m:t>4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AP</m:t>
            </m:r>
          </m:e>
        </m:acc>
        <m:r>
          <w:rPr>
            <w:rFonts w:ascii="Cambria Math" w:eastAsia="宋体" w:hAnsi="Cambria Math" w:cs="Cambria Math"/>
          </w:rPr>
          <m:t>=</m:t>
        </m:r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+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</m:oMath>
    </w:p>
    <w:p w14:paraId="2B657282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49748848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平行四边形</w:t>
      </w:r>
      <m:oMath>
        <m:r>
          <w:rPr>
            <w:rFonts w:ascii="Cambria Math" w:eastAsia="宋体" w:hAnsi="Cambria Math" w:cs="Cambria Math"/>
          </w:rPr>
          <m:t>ABCD</m:t>
        </m:r>
      </m:oMath>
      <w:r>
        <w:rPr>
          <w:sz w:val="21"/>
        </w:rPr>
        <w:t>中，点</w:t>
      </w:r>
      <m:oMath>
        <m:r>
          <w:rPr>
            <w:rFonts w:ascii="Cambria Math" w:eastAsia="宋体" w:hAnsi="Cambria Math" w:cs="Cambria Math"/>
          </w:rPr>
          <m:t>E</m:t>
        </m:r>
      </m:oMath>
      <w:r>
        <w:rPr>
          <w:sz w:val="21"/>
        </w:rPr>
        <w:t>是</w:t>
      </w:r>
      <m:oMath>
        <m:r>
          <w:rPr>
            <w:rFonts w:ascii="Cambria Math" w:eastAsia="宋体" w:hAnsi="Cambria Math" w:cs="Cambria Math"/>
          </w:rPr>
          <m:t>DC</m:t>
        </m:r>
      </m:oMath>
      <w:r>
        <w:rPr>
          <w:sz w:val="21"/>
        </w:rPr>
        <w:t>的中点，点</w:t>
      </w:r>
      <m:oMath>
        <m:r>
          <w:rPr>
            <w:rFonts w:ascii="Cambria Math" w:eastAsia="宋体" w:hAnsi="Cambria Math" w:cs="Cambria Math"/>
          </w:rPr>
          <m:t>F</m:t>
        </m:r>
      </m:oMath>
      <w:r>
        <w:rPr>
          <w:sz w:val="21"/>
        </w:rPr>
        <w:t>是</w:t>
      </w:r>
      <m:oMath>
        <m:r>
          <w:rPr>
            <w:rFonts w:ascii="Cambria Math" w:eastAsia="宋体" w:hAnsi="Cambria Math" w:cs="Cambria Math"/>
          </w:rPr>
          <m:t>BC</m:t>
        </m:r>
      </m:oMath>
      <w:r>
        <w:rPr>
          <w:sz w:val="21"/>
        </w:rPr>
        <w:t>的一个三等分点 （靠近</w:t>
      </w:r>
      <m:oMath>
        <m:r>
          <w:rPr>
            <w:rFonts w:ascii="Cambria Math" w:eastAsia="宋体" w:hAnsi="Cambria Math" w:cs="Cambria Math"/>
          </w:rPr>
          <m:t>B</m:t>
        </m:r>
      </m:oMath>
      <w:r>
        <w:rPr>
          <w:sz w:val="21"/>
        </w:rPr>
        <w:t xml:space="preserve">），则 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EF</m:t>
            </m:r>
          </m:e>
        </m:acc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3370104E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AD</m:t>
            </m:r>
          </m:e>
        </m:acc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+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AD</m:t>
            </m:r>
          </m:e>
        </m:acc>
      </m:oMath>
    </w:p>
    <w:p w14:paraId="7B800106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+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AD</m:t>
            </m:r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2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AD</m:t>
            </m:r>
          </m:e>
        </m:acc>
        <m:r>
          <w:rPr>
            <w:rFonts w:ascii="Cambria Math" w:eastAsia="宋体" w:hAnsi="Cambria Math" w:cs="Cambria Math"/>
          </w:rPr>
          <m:t>.</m:t>
        </m:r>
      </m:oMath>
    </w:p>
    <w:p w14:paraId="2E41FD65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1EBD029F">
      <w:pPr>
        <w:widowControl/>
        <w:spacing w:line="360" w:lineRule="auto"/>
        <w:rPr>
          <w:rFonts w:ascii="Times New Roman" w:eastAsia="宋体" w:hAnsi="Times New Roman" w:cs="Times New Roman" w:hint="default"/>
          <w:b/>
          <w:color w:val="0000FF"/>
          <w:sz w:val="28"/>
          <w:szCs w:val="28"/>
          <w:lang w:val="en-US" w:eastAsia="zh-CN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判断向量共线</w:t>
      </w:r>
    </w:p>
    <w:p w14:paraId="79198A6E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color w:val="00B050"/>
        </w:rPr>
        <w:t>(24-25高一下·广东茂名普通高中·期末)</w:t>
      </w:r>
      <w:r>
        <w:rPr>
          <w:sz w:val="21"/>
        </w:rPr>
        <w:t>已知</w:t>
      </w:r>
      <m:oMath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</m:e>
        </m:acc>
      </m:oMath>
      <w:r>
        <w:rPr>
          <w:sz w:val="21"/>
        </w:rPr>
        <w:t>是同一平面内两个不共线的向量，则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∥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36E9E62F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=2</m:t>
        </m:r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=−</m:t>
        </m:r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+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</m:e>
        </m:acc>
      </m:oMath>
      <w:r>
        <w:rPr>
          <w:sz w:val="21"/>
        </w:rPr>
        <w:tab/>
      </w:r>
      <w:r>
        <w:rPr>
          <w:sz w:val="21"/>
        </w:rPr>
        <w:t>B．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+2</m:t>
        </m:r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=2</m:t>
        </m:r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</m:e>
        </m:acc>
      </m:oMath>
    </w:p>
    <w:p w14:paraId="22454F68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−2</m:t>
        </m:r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+2</m:t>
        </m:r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</m:e>
        </m:acc>
      </m:oMath>
      <w:r>
        <w:rPr>
          <w:sz w:val="21"/>
        </w:rPr>
        <w:t>，</w:t>
      </w:r>
      <m:oMath>
        <m:r>
          <w:rPr>
            <w:rFonts w:ascii="Cambria Math" w:eastAsia="宋体" w:hAnsi="Cambria Math" w:cs="Cambria Math"/>
          </w:rPr>
          <m:t>b=2</m:t>
        </m:r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−4</m:t>
        </m:r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</m:e>
        </m:acc>
      </m:oMath>
    </w:p>
    <w:p w14:paraId="3925BF7D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7BC262FF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color w:val="00B050"/>
        </w:rPr>
        <w:t>(24-25高一下·四川射洪中学校·期中)</w:t>
      </w:r>
      <w:r>
        <w:rPr>
          <w:sz w:val="21"/>
        </w:rPr>
        <w:t>设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为两个非零向量，则“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=2025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”是“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//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”的（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07FCF948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A．充分不必要条件</w:t>
      </w:r>
      <w:r>
        <w:rPr>
          <w:sz w:val="21"/>
        </w:rPr>
        <w:tab/>
      </w:r>
      <w:r>
        <w:rPr>
          <w:sz w:val="21"/>
        </w:rPr>
        <w:t>B．必要不充分条件</w:t>
      </w:r>
    </w:p>
    <w:p w14:paraId="73C7DE73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C．充要条件</w:t>
      </w:r>
      <w:r>
        <w:rPr>
          <w:sz w:val="21"/>
        </w:rPr>
        <w:tab/>
      </w:r>
      <w:r>
        <w:rPr>
          <w:sz w:val="21"/>
        </w:rPr>
        <w:t>D．既不充分也不必要条件</w:t>
      </w:r>
    </w:p>
    <w:p w14:paraId="2A5B1170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(24-25高一下·安徽合肥第八中学·)</w:t>
      </w:r>
      <w:r>
        <w:rPr>
          <w:sz w:val="21"/>
        </w:rPr>
        <w:t>设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为非零向量，则“</w:t>
      </w:r>
      <m:oMath>
        <m:f>
          <m:num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</m:num>
          <m:den>
            <m:r>
              <w:rPr>
                <w:rFonts w:ascii="Cambria Math" w:eastAsia="宋体" w:hAnsi="Cambria Math" w:cs="Cambria Math"/>
              </w:rPr>
              <m:t>|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</w:rPr>
              <m:t>|</m:t>
            </m:r>
          </m:den>
        </m:f>
        <m:r>
          <w:rPr>
            <w:rFonts w:ascii="Cambria Math" w:eastAsia="宋体" w:hAnsi="Cambria Math" w:cs="Cambria Math"/>
          </w:rPr>
          <m:t>=</m:t>
        </m:r>
        <m:f>
          <m:num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num>
          <m:den>
            <m:r>
              <w:rPr>
                <w:rFonts w:ascii="Cambria Math" w:eastAsia="宋体" w:hAnsi="Cambria Math" w:cs="Cambria Math"/>
              </w:rPr>
              <m:t>|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  <m:r>
              <w:rPr>
                <w:rFonts w:ascii="Cambria Math" w:eastAsia="宋体" w:hAnsi="Cambria Math" w:cs="Cambria Math"/>
              </w:rPr>
              <m:t>|</m:t>
            </m:r>
          </m:den>
        </m:f>
      </m:oMath>
      <w:r>
        <w:rPr>
          <w:sz w:val="21"/>
        </w:rPr>
        <w:t>”是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“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//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”</m:t>
        </m:r>
      </m:oMath>
      <w:r>
        <w:rPr>
          <w:sz w:val="21"/>
        </w:rPr>
        <w:t>的（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2ACF8680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A．充分不必要条件</w:t>
      </w:r>
      <w:r>
        <w:rPr>
          <w:sz w:val="21"/>
        </w:rPr>
        <w:tab/>
      </w:r>
      <w:r>
        <w:rPr>
          <w:sz w:val="21"/>
        </w:rPr>
        <w:t>B．必要不充分条件</w:t>
      </w:r>
    </w:p>
    <w:p w14:paraId="5883B82E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C．充要条件</w:t>
      </w:r>
      <w:r>
        <w:rPr>
          <w:sz w:val="21"/>
        </w:rPr>
        <w:tab/>
      </w:r>
      <w:r>
        <w:rPr>
          <w:sz w:val="21"/>
        </w:rPr>
        <w:t>D．既不充分也不必要条件</w:t>
      </w:r>
    </w:p>
    <w:p w14:paraId="2FBA3051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6E133F79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(20-21高一下·2.3.2向量的数乘与向量共线的关系同步练习·)</w:t>
      </w:r>
      <w:r>
        <w:rPr>
          <w:sz w:val="21"/>
        </w:rPr>
        <w:t>已知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是不共线的两个向量，在四边形</w:t>
      </w:r>
      <w:r>
        <w:rPr>
          <w:rFonts w:ascii="Times New Roman" w:eastAsia="Times New Roman" w:hAnsi="Times New Roman" w:cs="Times New Roman"/>
          <w:i/>
          <w:sz w:val="21"/>
        </w:rPr>
        <w:t>ABCD</w:t>
      </w:r>
      <w:r>
        <w:rPr>
          <w:sz w:val="21"/>
        </w:rPr>
        <w:t>中，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BC</m:t>
            </m:r>
          </m:e>
        </m:acc>
        <m:r>
          <w:rPr>
            <w:rFonts w:ascii="Cambria Math" w:eastAsia="宋体" w:hAnsi="Cambria Math" w:cs="Cambria Math"/>
          </w:rPr>
          <m:t>=−4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CD</m:t>
            </m:r>
          </m:e>
        </m:acc>
        <m:r>
          <w:rPr>
            <w:rFonts w:ascii="Cambria Math" w:eastAsia="宋体" w:hAnsi="Cambria Math" w:cs="Cambria Math"/>
          </w:rPr>
          <m:t>=−5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−3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，则四边形</w:t>
      </w:r>
      <w:r>
        <w:rPr>
          <w:rFonts w:ascii="Times New Roman" w:eastAsia="Times New Roman" w:hAnsi="Times New Roman" w:cs="Times New Roman"/>
          <w:i/>
          <w:sz w:val="21"/>
        </w:rPr>
        <w:t>ABCD</w:t>
      </w:r>
      <w:r>
        <w:rPr>
          <w:sz w:val="21"/>
        </w:rPr>
        <w:t>的形状是（　　）</w:t>
      </w:r>
    </w:p>
    <w:p w14:paraId="239E8974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A．矩形</w:t>
      </w:r>
      <w:r>
        <w:rPr>
          <w:sz w:val="21"/>
        </w:rPr>
        <w:tab/>
      </w:r>
      <w:r>
        <w:rPr>
          <w:sz w:val="21"/>
        </w:rPr>
        <w:t>B．平行四边形</w:t>
      </w:r>
    </w:p>
    <w:p w14:paraId="1F67992E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C．梯形</w:t>
      </w:r>
      <w:r>
        <w:rPr>
          <w:sz w:val="21"/>
        </w:rPr>
        <w:tab/>
      </w:r>
      <w:r>
        <w:rPr>
          <w:sz w:val="21"/>
        </w:rPr>
        <w:t>D．以上都不对</w:t>
      </w:r>
    </w:p>
    <w:p w14:paraId="4BC0C707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5B988D6E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(21-22高二上·辽宁实验中学·月考)</w:t>
      </w:r>
      <w:r>
        <w:rPr>
          <w:sz w:val="21"/>
        </w:rPr>
        <w:t>“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=x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”是“向量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、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共线”的（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）条件</w:t>
      </w:r>
    </w:p>
    <w:p w14:paraId="7EF195AE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A．充分不必要</w:t>
      </w:r>
      <w:r>
        <w:rPr>
          <w:sz w:val="21"/>
        </w:rPr>
        <w:tab/>
      </w:r>
      <w:r>
        <w:rPr>
          <w:sz w:val="21"/>
        </w:rPr>
        <w:t>B．必要不充分</w:t>
      </w:r>
    </w:p>
    <w:p w14:paraId="2410E040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C．充要</w:t>
      </w:r>
      <w:r>
        <w:rPr>
          <w:sz w:val="21"/>
        </w:rPr>
        <w:tab/>
      </w:r>
      <w:r>
        <w:rPr>
          <w:sz w:val="21"/>
        </w:rPr>
        <w:t>D．既不充分也不必要</w:t>
      </w:r>
    </w:p>
    <w:p w14:paraId="2A4C2C5A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5CA59410">
      <w:pPr>
        <w:widowControl/>
        <w:spacing w:line="360" w:lineRule="auto"/>
        <w:rPr>
          <w:rFonts w:ascii="Times New Roman" w:eastAsia="宋体" w:hAnsi="Times New Roman" w:cs="Times New Roman" w:hint="default"/>
          <w:b/>
          <w:color w:val="0000FF"/>
          <w:sz w:val="28"/>
          <w:szCs w:val="28"/>
          <w:lang w:val="en-US" w:eastAsia="zh-CN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5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判断三点共线</w:t>
      </w:r>
    </w:p>
    <w:p w14:paraId="3BC62FB2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color w:val="00B050"/>
        </w:rPr>
        <w:t>(24-25高一下·辽宁朝阳建平县高级中学·月考)</w:t>
      </w:r>
      <w:r>
        <w:rPr>
          <w:sz w:val="21"/>
        </w:rPr>
        <w:t>已知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为不共线的非零向量，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+5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BC</m:t>
            </m:r>
          </m:e>
        </m:acc>
        <m:r>
          <w:rPr>
            <w:rFonts w:ascii="Cambria Math" w:eastAsia="宋体" w:hAnsi="Cambria Math" w:cs="Cambria Math"/>
          </w:rPr>
          <m:t>=−2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+8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CD</m:t>
            </m:r>
          </m:e>
        </m:acc>
        <m:r>
          <w:rPr>
            <w:rFonts w:ascii="Cambria Math" w:eastAsia="宋体" w:hAnsi="Cambria Math" w:cs="Cambria Math"/>
          </w:rPr>
          <m:t>=3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−3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，则（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0BC26267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A,B,C</m:t>
        </m:r>
      </m:oMath>
      <w:r>
        <w:rPr>
          <w:sz w:val="21"/>
        </w:rPr>
        <w:t>三点共线</w:t>
      </w:r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A,B,D</m:t>
        </m:r>
      </m:oMath>
      <w:r>
        <w:rPr>
          <w:sz w:val="21"/>
        </w:rPr>
        <w:t>三点共线</w:t>
      </w:r>
    </w:p>
    <w:p w14:paraId="1879EE51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B,C,D</m:t>
        </m:r>
      </m:oMath>
      <w:r>
        <w:rPr>
          <w:sz w:val="21"/>
        </w:rPr>
        <w:t>三点共线</w:t>
      </w:r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A,C,D</m:t>
        </m:r>
      </m:oMath>
      <w:r>
        <w:rPr>
          <w:sz w:val="21"/>
        </w:rPr>
        <w:t>三点共线</w:t>
      </w:r>
    </w:p>
    <w:p w14:paraId="764B77CD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0474DA7A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color w:val="00B050"/>
        </w:rPr>
        <w:t>(24-25高一下·四川成都青白江区鸿鹄高级中学·期末)</w:t>
      </w:r>
      <w:r>
        <w:rPr>
          <w:sz w:val="21"/>
        </w:rPr>
        <w:t>已知向量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=3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BC</m:t>
            </m:r>
          </m:e>
        </m:acc>
        <m:r>
          <w:rPr>
            <w:rFonts w:ascii="Cambria Math" w:eastAsia="宋体" w:hAnsi="Cambria Math" w:cs="Cambria Math"/>
          </w:rPr>
          <m:t>=4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CD</m:t>
            </m:r>
          </m:e>
        </m:acc>
        <m:r>
          <w:rPr>
            <w:rFonts w:ascii="Cambria Math" w:eastAsia="宋体" w:hAnsi="Cambria Math" w:cs="Cambria Math"/>
          </w:rPr>
          <m:t>=5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+7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，则一定共线的三点是（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3148EAE8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A,B,D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A,B,C</m:t>
        </m:r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A,C,D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B,C,D</m:t>
        </m:r>
      </m:oMath>
    </w:p>
    <w:p w14:paraId="2D43BDB2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34B83877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(24-25高一下·四川成都青白江区鸿鹄高级中学·期末)</w:t>
      </w:r>
      <w:r>
        <w:rPr>
          <w:sz w:val="21"/>
        </w:rPr>
        <w:t>已知向量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=3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BC</m:t>
            </m:r>
          </m:e>
        </m:acc>
        <m:r>
          <w:rPr>
            <w:rFonts w:ascii="Cambria Math" w:eastAsia="宋体" w:hAnsi="Cambria Math" w:cs="Cambria Math"/>
          </w:rPr>
          <m:t>=4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CD</m:t>
            </m:r>
          </m:e>
        </m:acc>
        <m:r>
          <w:rPr>
            <w:rFonts w:ascii="Cambria Math" w:eastAsia="宋体" w:hAnsi="Cambria Math" w:cs="Cambria Math"/>
          </w:rPr>
          <m:t>=5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+7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，则一定共线的三点是（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43FDCD47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rFonts w:ascii="Times New Roman" w:eastAsia="Times New Roman" w:hAnsi="Times New Roman" w:cs="Times New Roman"/>
          <w:i/>
          <w:sz w:val="21"/>
        </w:rPr>
      </w:pPr>
      <w:r>
        <w:rPr>
          <w:sz w:val="21"/>
        </w:rPr>
        <w:t>A．</w:t>
      </w:r>
      <w:r>
        <w:rPr>
          <w:rFonts w:ascii="Times New Roman" w:eastAsia="Times New Roman" w:hAnsi="Times New Roman" w:cs="Times New Roman"/>
          <w:i/>
          <w:sz w:val="21"/>
        </w:rPr>
        <w:t>A</w:t>
      </w:r>
      <w:r>
        <w:rPr>
          <w:sz w:val="21"/>
        </w:rPr>
        <w:t>，</w:t>
      </w:r>
      <w:r>
        <w:rPr>
          <w:rFonts w:ascii="Times New Roman" w:eastAsia="Times New Roman" w:hAnsi="Times New Roman" w:cs="Times New Roman"/>
          <w:i/>
          <w:sz w:val="21"/>
        </w:rPr>
        <w:t>B</w:t>
      </w:r>
      <w:r>
        <w:rPr>
          <w:sz w:val="21"/>
        </w:rPr>
        <w:t>，</w:t>
      </w:r>
      <w:r>
        <w:rPr>
          <w:rFonts w:ascii="Times New Roman" w:eastAsia="Times New Roman" w:hAnsi="Times New Roman" w:cs="Times New Roman"/>
          <w:i/>
          <w:sz w:val="21"/>
        </w:rPr>
        <w:t>D</w:t>
      </w:r>
      <w:r>
        <w:rPr>
          <w:rFonts w:ascii="Times New Roman" w:eastAsia="Times New Roman" w:hAnsi="Times New Roman" w:cs="Times New Roman"/>
          <w:i/>
          <w:sz w:val="21"/>
        </w:rPr>
        <w:tab/>
      </w:r>
      <w:r>
        <w:rPr>
          <w:sz w:val="21"/>
        </w:rPr>
        <w:t>B．</w:t>
      </w:r>
      <w:r>
        <w:rPr>
          <w:rFonts w:ascii="Times New Roman" w:eastAsia="Times New Roman" w:hAnsi="Times New Roman" w:cs="Times New Roman"/>
          <w:i/>
          <w:sz w:val="21"/>
        </w:rPr>
        <w:t>A</w:t>
      </w:r>
      <w:r>
        <w:rPr>
          <w:sz w:val="21"/>
        </w:rPr>
        <w:t>，</w:t>
      </w:r>
      <w:r>
        <w:rPr>
          <w:rFonts w:ascii="Times New Roman" w:eastAsia="Times New Roman" w:hAnsi="Times New Roman" w:cs="Times New Roman"/>
          <w:i/>
          <w:sz w:val="21"/>
        </w:rPr>
        <w:t>B</w:t>
      </w:r>
      <w:r>
        <w:rPr>
          <w:sz w:val="21"/>
        </w:rPr>
        <w:t>，</w:t>
      </w:r>
      <w:r>
        <w:rPr>
          <w:rFonts w:ascii="Times New Roman" w:eastAsia="Times New Roman" w:hAnsi="Times New Roman" w:cs="Times New Roman"/>
          <w:i/>
          <w:sz w:val="21"/>
        </w:rPr>
        <w:t>C</w:t>
      </w:r>
      <w:r>
        <w:rPr>
          <w:rFonts w:ascii="Times New Roman" w:eastAsia="Times New Roman" w:hAnsi="Times New Roman" w:cs="Times New Roman"/>
          <w:i/>
          <w:sz w:val="21"/>
        </w:rPr>
        <w:tab/>
      </w:r>
      <w:r>
        <w:rPr>
          <w:sz w:val="21"/>
        </w:rPr>
        <w:t>C．</w:t>
      </w:r>
      <w:r>
        <w:rPr>
          <w:rFonts w:ascii="Times New Roman" w:eastAsia="Times New Roman" w:hAnsi="Times New Roman" w:cs="Times New Roman"/>
          <w:i/>
          <w:sz w:val="21"/>
        </w:rPr>
        <w:t>A</w:t>
      </w:r>
      <w:r>
        <w:rPr>
          <w:sz w:val="21"/>
        </w:rPr>
        <w:t>，</w:t>
      </w:r>
      <w:r>
        <w:rPr>
          <w:rFonts w:ascii="Times New Roman" w:eastAsia="Times New Roman" w:hAnsi="Times New Roman" w:cs="Times New Roman"/>
          <w:i/>
          <w:sz w:val="21"/>
        </w:rPr>
        <w:t>C</w:t>
      </w:r>
      <w:r>
        <w:rPr>
          <w:sz w:val="21"/>
        </w:rPr>
        <w:t>，</w:t>
      </w:r>
      <w:r>
        <w:rPr>
          <w:rFonts w:ascii="Times New Roman" w:eastAsia="Times New Roman" w:hAnsi="Times New Roman" w:cs="Times New Roman"/>
          <w:i/>
          <w:sz w:val="21"/>
        </w:rPr>
        <w:t>D</w:t>
      </w:r>
      <w:r>
        <w:rPr>
          <w:rFonts w:ascii="Times New Roman" w:eastAsia="Times New Roman" w:hAnsi="Times New Roman" w:cs="Times New Roman"/>
          <w:i/>
          <w:sz w:val="21"/>
        </w:rPr>
        <w:tab/>
      </w:r>
      <w:r>
        <w:rPr>
          <w:sz w:val="21"/>
        </w:rPr>
        <w:t>D．</w:t>
      </w:r>
      <w:r>
        <w:rPr>
          <w:rFonts w:ascii="Times New Roman" w:eastAsia="Times New Roman" w:hAnsi="Times New Roman" w:cs="Times New Roman"/>
          <w:i/>
          <w:sz w:val="21"/>
        </w:rPr>
        <w:t>B</w:t>
      </w:r>
      <w:r>
        <w:rPr>
          <w:sz w:val="21"/>
        </w:rPr>
        <w:t>，</w:t>
      </w:r>
      <w:r>
        <w:rPr>
          <w:rFonts w:ascii="Times New Roman" w:eastAsia="Times New Roman" w:hAnsi="Times New Roman" w:cs="Times New Roman"/>
          <w:i/>
          <w:sz w:val="21"/>
        </w:rPr>
        <w:t>C</w:t>
      </w:r>
      <w:r>
        <w:rPr>
          <w:sz w:val="21"/>
        </w:rPr>
        <w:t>，</w:t>
      </w:r>
      <w:r>
        <w:rPr>
          <w:rFonts w:ascii="Times New Roman" w:eastAsia="Times New Roman" w:hAnsi="Times New Roman" w:cs="Times New Roman"/>
          <w:i/>
          <w:sz w:val="21"/>
        </w:rPr>
        <w:t>D</w:t>
      </w:r>
    </w:p>
    <w:p w14:paraId="49D8BE25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760BACBC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(24-25高一下·四川凉山州西昌·期中)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+2</m:t>
        </m:r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BC</m:t>
            </m:r>
          </m:e>
        </m:acc>
        <m:r>
          <w:rPr>
            <w:rFonts w:ascii="Cambria Math" w:eastAsia="宋体" w:hAnsi="Cambria Math" w:cs="Cambria Math"/>
          </w:rPr>
          <m:t>=−5</m:t>
        </m:r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+6</m:t>
        </m:r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CD</m:t>
            </m:r>
          </m:e>
        </m:acc>
        <m:r>
          <w:rPr>
            <w:rFonts w:ascii="Cambria Math" w:eastAsia="宋体" w:hAnsi="Cambria Math" w:cs="Cambria Math"/>
          </w:rPr>
          <m:t>=7</m:t>
        </m:r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−2</m:t>
        </m:r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</m:e>
        </m:acc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A,B,C,D</m:t>
        </m:r>
      </m:oMath>
      <w:r>
        <w:rPr>
          <w:sz w:val="21"/>
        </w:rPr>
        <w:t>中哪三点共线（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3CD00EF9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A,B,C</m:t>
        </m:r>
      </m:oMath>
      <w:r>
        <w:rPr>
          <w:sz w:val="21"/>
        </w:rPr>
        <w:t>三点共线</w:t>
      </w:r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A,B,D</m:t>
        </m:r>
      </m:oMath>
      <w:r>
        <w:rPr>
          <w:sz w:val="21"/>
        </w:rPr>
        <w:t>三点共线</w:t>
      </w:r>
    </w:p>
    <w:p w14:paraId="1E0C1DE2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A,C,D</m:t>
        </m:r>
      </m:oMath>
      <w:r>
        <w:rPr>
          <w:sz w:val="21"/>
        </w:rPr>
        <w:t>三点共线</w:t>
      </w:r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B,C,D</m:t>
        </m:r>
      </m:oMath>
      <w:r>
        <w:rPr>
          <w:sz w:val="21"/>
        </w:rPr>
        <w:t>三点共线</w:t>
      </w:r>
    </w:p>
    <w:p w14:paraId="1E947015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7F749AE9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(21-22高三上·四川绵阳·)</w:t>
      </w:r>
      <w:r>
        <w:rPr>
          <w:sz w:val="21"/>
        </w:rPr>
        <w:t>已知平面向量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不共线，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=4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+6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BC</m:t>
            </m:r>
          </m:e>
        </m:acc>
        <m:r>
          <w:rPr>
            <w:rFonts w:ascii="Cambria Math" w:eastAsia="宋体" w:hAnsi="Cambria Math" w:cs="Cambria Math"/>
          </w:rPr>
          <m:t>=−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+3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CD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+3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，则（　　）</w:t>
      </w:r>
    </w:p>
    <w:p w14:paraId="0F22FA08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A,B,D</m:t>
        </m:r>
      </m:oMath>
      <w:r>
        <w:rPr>
          <w:sz w:val="21"/>
        </w:rPr>
        <w:t>三点共线</w:t>
      </w:r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A,B,C</m:t>
        </m:r>
      </m:oMath>
      <w:r>
        <w:rPr>
          <w:sz w:val="21"/>
        </w:rPr>
        <w:t>三点共线</w:t>
      </w:r>
    </w:p>
    <w:p w14:paraId="051EB2BB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B,C,D</m:t>
        </m:r>
      </m:oMath>
      <w:r>
        <w:rPr>
          <w:sz w:val="21"/>
        </w:rPr>
        <w:t>三点共线</w:t>
      </w:r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A,C,D</m:t>
        </m:r>
      </m:oMath>
      <w:r>
        <w:rPr>
          <w:sz w:val="21"/>
        </w:rPr>
        <w:t>三点共线</w:t>
      </w:r>
    </w:p>
    <w:p w14:paraId="09327E5A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1454CB64">
      <w:pPr>
        <w:widowControl/>
        <w:spacing w:line="360" w:lineRule="auto"/>
        <w:rPr>
          <w:rFonts w:ascii="Times New Roman" w:eastAsia="宋体" w:hAnsi="Times New Roman" w:cs="Times New Roman" w:hint="default"/>
          <w:b/>
          <w:color w:val="0000FF"/>
          <w:sz w:val="28"/>
          <w:szCs w:val="28"/>
          <w:lang w:val="en-US" w:eastAsia="zh-CN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6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由向量（三点）共线求解参数</w:t>
      </w:r>
    </w:p>
    <w:p w14:paraId="7FB54D90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m:oMath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</m:e>
        </m:acc>
      </m:oMath>
      <w:r>
        <w:rPr>
          <w:sz w:val="21"/>
        </w:rPr>
        <w:t>是平面内不共线的两个向量，已知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−k</m:t>
        </m:r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CB</m:t>
            </m:r>
          </m:e>
        </m:acc>
        <m:r>
          <w:rPr>
            <w:rFonts w:ascii="Cambria Math" w:eastAsia="宋体" w:hAnsi="Cambria Math" w:cs="Cambria Math"/>
          </w:rPr>
          <m:t>=2</m:t>
        </m:r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CD</m:t>
            </m:r>
          </m:e>
        </m:acc>
        <m:r>
          <w:rPr>
            <w:rFonts w:ascii="Cambria Math" w:eastAsia="宋体" w:hAnsi="Cambria Math" w:cs="Cambria Math"/>
          </w:rPr>
          <m:t>=3</m:t>
        </m:r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</m:e>
        </m:acc>
      </m:oMath>
      <w:r>
        <w:rPr>
          <w:sz w:val="21"/>
        </w:rPr>
        <w:t>，若</w:t>
      </w:r>
      <w:r>
        <w:rPr>
          <w:rFonts w:ascii="Times New Roman" w:eastAsia="Times New Roman" w:hAnsi="Times New Roman" w:cs="Times New Roman"/>
          <w:i/>
          <w:sz w:val="21"/>
        </w:rPr>
        <w:t>A</w:t>
      </w:r>
      <w:r>
        <w:rPr>
          <w:sz w:val="21"/>
        </w:rPr>
        <w:t>，</w:t>
      </w:r>
      <w:r>
        <w:rPr>
          <w:rFonts w:ascii="Times New Roman" w:eastAsia="Times New Roman" w:hAnsi="Times New Roman" w:cs="Times New Roman"/>
          <w:i/>
          <w:sz w:val="21"/>
        </w:rPr>
        <w:t>B</w:t>
      </w:r>
      <w:r>
        <w:rPr>
          <w:sz w:val="21"/>
        </w:rPr>
        <w:t>，</w:t>
      </w:r>
      <w:r>
        <w:rPr>
          <w:rFonts w:ascii="Times New Roman" w:eastAsia="Times New Roman" w:hAnsi="Times New Roman" w:cs="Times New Roman"/>
          <w:i/>
          <w:sz w:val="21"/>
        </w:rPr>
        <w:t>D</w:t>
      </w:r>
      <w:r>
        <w:rPr>
          <w:sz w:val="21"/>
        </w:rPr>
        <w:t>三点共线，则</w:t>
      </w:r>
      <w:r>
        <w:rPr>
          <w:rFonts w:ascii="Times New Roman" w:eastAsia="Times New Roman" w:hAnsi="Times New Roman" w:cs="Times New Roman"/>
          <w:i/>
          <w:sz w:val="21"/>
        </w:rPr>
        <w:t>k</w:t>
      </w:r>
      <w:r>
        <w:rPr>
          <w:sz w:val="21"/>
        </w:rPr>
        <w:t>的值是（　　）</w:t>
      </w:r>
    </w:p>
    <w:p w14:paraId="29B84400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A．3</w:t>
      </w:r>
      <w:r>
        <w:rPr>
          <w:sz w:val="21"/>
        </w:rPr>
        <w:tab/>
      </w:r>
      <w:r>
        <w:rPr>
          <w:sz w:val="21"/>
        </w:rPr>
        <w:t>B．－3</w:t>
      </w:r>
    </w:p>
    <w:p w14:paraId="2278897D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C．－2</w:t>
      </w:r>
      <w:r>
        <w:rPr>
          <w:sz w:val="21"/>
        </w:rPr>
        <w:tab/>
      </w:r>
      <w:r>
        <w:rPr>
          <w:sz w:val="21"/>
        </w:rPr>
        <w:t>D．2</w:t>
      </w:r>
    </w:p>
    <w:p w14:paraId="3845C161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1F5C15C6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color w:val="00B050"/>
        </w:rPr>
        <w:t>(24-25高一下·湖南邵阳邵东第三中学·期中)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BC</m:t>
            </m:r>
          </m:e>
        </m:acc>
        <m:r>
          <w:rPr>
            <w:rFonts w:ascii="Cambria Math" w:eastAsia="宋体" w:hAnsi="Cambria Math" w:cs="Cambria Math"/>
          </w:rPr>
          <m:t>=2</m:t>
        </m:r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+3</m:t>
        </m:r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CD</m:t>
            </m:r>
          </m:e>
        </m:acc>
        <m:r>
          <w:rPr>
            <w:rFonts w:ascii="Cambria Math" w:eastAsia="宋体" w:hAnsi="Cambria Math" w:cs="Cambria Math"/>
          </w:rPr>
          <m:t>=3k</m:t>
        </m:r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+4</m:t>
        </m:r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</m:e>
        </m:acc>
      </m:oMath>
      <w:r>
        <w:rPr>
          <w:sz w:val="21"/>
        </w:rPr>
        <w:t>，且</w:t>
      </w:r>
      <w:r>
        <w:rPr>
          <w:rFonts w:ascii="Times New Roman" w:eastAsia="Times New Roman" w:hAnsi="Times New Roman" w:cs="Times New Roman"/>
          <w:i/>
          <w:sz w:val="21"/>
        </w:rPr>
        <w:t>A</w:t>
      </w:r>
      <w:r>
        <w:rPr>
          <w:sz w:val="21"/>
        </w:rPr>
        <w:t>、</w:t>
      </w:r>
      <w:r>
        <w:rPr>
          <w:rFonts w:ascii="Times New Roman" w:eastAsia="Times New Roman" w:hAnsi="Times New Roman" w:cs="Times New Roman"/>
          <w:i/>
          <w:sz w:val="21"/>
        </w:rPr>
        <w:t>C</w:t>
      </w:r>
      <w:r>
        <w:rPr>
          <w:sz w:val="21"/>
        </w:rPr>
        <w:t>、</w:t>
      </w:r>
      <w:r>
        <w:rPr>
          <w:rFonts w:ascii="Times New Roman" w:eastAsia="Times New Roman" w:hAnsi="Times New Roman" w:cs="Times New Roman"/>
          <w:i/>
          <w:sz w:val="21"/>
        </w:rPr>
        <w:t>D</w:t>
      </w:r>
      <w:r>
        <w:rPr>
          <w:sz w:val="21"/>
        </w:rPr>
        <w:t>三点共线，则</w:t>
      </w:r>
      <w:r>
        <w:rPr>
          <w:rFonts w:ascii="Times New Roman" w:eastAsia="Times New Roman" w:hAnsi="Times New Roman" w:cs="Times New Roman"/>
          <w:i/>
          <w:sz w:val="21"/>
        </w:rPr>
        <w:t>k</w:t>
      </w:r>
      <w:r>
        <w:rPr>
          <w:sz w:val="21"/>
        </w:rPr>
        <w:t>=（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0A1A59EA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A．1</w:t>
      </w:r>
      <w:r>
        <w:rPr>
          <w:sz w:val="21"/>
        </w:rPr>
        <w:tab/>
      </w:r>
      <w:r>
        <w:rPr>
          <w:sz w:val="21"/>
        </w:rPr>
        <w:t>B．2</w:t>
      </w:r>
      <w:r>
        <w:rPr>
          <w:sz w:val="21"/>
        </w:rPr>
        <w:tab/>
      </w:r>
      <w:r>
        <w:rPr>
          <w:sz w:val="21"/>
        </w:rPr>
        <w:t>C．3</w:t>
      </w:r>
      <w:r>
        <w:rPr>
          <w:sz w:val="21"/>
        </w:rPr>
        <w:tab/>
      </w:r>
      <w:r>
        <w:rPr>
          <w:sz w:val="21"/>
        </w:rPr>
        <w:t>D．4</w:t>
      </w:r>
    </w:p>
    <w:p w14:paraId="0DB47083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6A74983B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(24-25高三·广东茂名·)</w:t>
      </w:r>
      <w:r>
        <w:rPr>
          <w:sz w:val="21"/>
        </w:rPr>
        <w:t>已知向量</w:t>
      </w:r>
      <m:oMath>
        <m:sSub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</m:acc>
          </m:e>
          <m:sub>
            <m:r>
              <w:rPr>
                <w:rFonts w:ascii="Cambria Math" w:eastAsia="宋体" w:hAnsi="Cambria Math" w:cs="Cambria Math"/>
              </w:rPr>
              <m:t>1</m:t>
            </m:r>
          </m:sub>
        </m:sSub>
        <m:r>
          <w:rPr>
            <w:rFonts w:ascii="Cambria Math" w:eastAsia="宋体" w:hAnsi="Cambria Math" w:cs="Cambria Math"/>
          </w:rPr>
          <m:t>,</m:t>
        </m:r>
        <m:sSub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</m:acc>
          </m:e>
          <m:sub>
            <m:r>
              <w:rPr>
                <w:rFonts w:ascii="Cambria Math" w:eastAsia="宋体" w:hAnsi="Cambria Math" w:cs="Cambria Math"/>
              </w:rPr>
              <m:t>2</m:t>
            </m:r>
          </m:sub>
        </m:sSub>
      </m:oMath>
      <w:r>
        <w:rPr>
          <w:sz w:val="21"/>
        </w:rPr>
        <w:t>不共线，且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2</m:t>
            </m:r>
            <m:sSub>
              <m:e>
                <m:acc>
                  <m:accPr>
                    <m:chr m:val="⃗"/>
                  </m:accPr>
                  <m:e>
                    <m:r>
                      <w:rPr>
                        <w:rFonts w:ascii="Cambria Math" w:eastAsia="宋体" w:hAnsi="Cambria Math" w:cs="Cambria Math"/>
                      </w:rPr>
                      <m:t>e</m:t>
                    </m:r>
                  </m:e>
                </m:acc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  <m:r>
              <w:rPr>
                <w:rFonts w:ascii="Cambria Math" w:eastAsia="宋体" w:hAnsi="Cambria Math" w:cs="Cambria Math"/>
              </w:rPr>
              <m:t>+λ</m:t>
            </m:r>
            <m:sSub>
              <m:e>
                <m:acc>
                  <m:accPr>
                    <m:chr m:val="⃗"/>
                  </m:accPr>
                  <m:e>
                    <m:r>
                      <w:rPr>
                        <w:rFonts w:ascii="Cambria Math" w:eastAsia="宋体" w:hAnsi="Cambria Math" w:cs="Cambria Math"/>
                      </w:rPr>
                      <m:t>e</m:t>
                    </m:r>
                  </m:e>
                </m:acc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</m:e>
        </m:d>
        <m:r>
          <w:rPr>
            <w:rFonts w:ascii="Cambria Math" w:eastAsia="宋体" w:hAnsi="Cambria Math" w:cs="Cambria Math"/>
          </w:rPr>
          <m:t>∥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3</m:t>
            </m:r>
            <m:sSub>
              <m:e>
                <m:acc>
                  <m:accPr>
                    <m:chr m:val="⃗"/>
                  </m:accPr>
                  <m:e>
                    <m:r>
                      <w:rPr>
                        <w:rFonts w:ascii="Cambria Math" w:eastAsia="宋体" w:hAnsi="Cambria Math" w:cs="Cambria Math"/>
                      </w:rPr>
                      <m:t>e</m:t>
                    </m:r>
                  </m:e>
                </m:acc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  <m:r>
              <w:rPr>
                <w:rFonts w:ascii="Cambria Math" w:eastAsia="宋体" w:hAnsi="Cambria Math" w:cs="Cambria Math"/>
              </w:rPr>
              <m:t>−2</m:t>
            </m:r>
            <m:sSub>
              <m:e>
                <m:acc>
                  <m:accPr>
                    <m:chr m:val="⃗"/>
                  </m:accPr>
                  <m:e>
                    <m:r>
                      <w:rPr>
                        <w:rFonts w:ascii="Cambria Math" w:eastAsia="宋体" w:hAnsi="Cambria Math" w:cs="Cambria Math"/>
                      </w:rPr>
                      <m:t>e</m:t>
                    </m:r>
                  </m:e>
                </m:acc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</m:e>
        </m:d>
      </m:oMath>
      <w:r>
        <w:rPr>
          <w:sz w:val="21"/>
        </w:rPr>
        <w:t>，则实数</w:t>
      </w:r>
      <m:oMath>
        <m:r>
          <w:rPr>
            <w:rFonts w:ascii="Cambria Math" w:eastAsia="宋体" w:hAnsi="Cambria Math" w:cs="Cambria Math"/>
          </w:rPr>
          <m:t>λ=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7671213C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A．3</w:t>
      </w:r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−3</m:t>
        </m:r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4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4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</w:p>
    <w:p w14:paraId="3B4C8D01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7FD2C0B7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已知向量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不共线，</w:t>
      </w:r>
      <m:oMath>
        <m:limUpp>
          <m:e>
            <m:r>
              <w:rPr>
                <w:rFonts w:ascii="Cambria Math" w:eastAsia="宋体" w:hAnsi="Cambria Math" w:cs="Cambria Math"/>
              </w:rPr>
              <m:t>c</m:t>
            </m:r>
          </m:e>
          <m:lim>
            <m:r>
              <w:rPr>
                <w:rFonts w:ascii="Cambria Math" w:eastAsia="宋体" w:hAnsi="Cambria Math" w:cs="Cambria Math"/>
              </w:rPr>
              <m:t>→</m:t>
            </m:r>
          </m:lim>
        </m:limUpp>
        <m:r>
          <w:rPr>
            <w:rFonts w:ascii="Cambria Math" w:eastAsia="宋体" w:hAnsi="Cambria Math" w:cs="Cambria Math"/>
          </w:rPr>
          <m:t>=k</m:t>
        </m:r>
        <m:limUpp>
          <m:e>
            <m:r>
              <w:rPr>
                <w:rFonts w:ascii="Cambria Math" w:eastAsia="宋体" w:hAnsi="Cambria Math" w:cs="Cambria Math"/>
              </w:rPr>
              <m:t>a</m:t>
            </m:r>
          </m:e>
          <m:lim>
            <m:r>
              <w:rPr>
                <w:rFonts w:ascii="Cambria Math" w:eastAsia="宋体" w:hAnsi="Cambria Math" w:cs="Cambria Math"/>
              </w:rPr>
              <m:t>→</m:t>
            </m:r>
          </m:lim>
        </m:limUpp>
        <m:r>
          <w:rPr>
            <w:rFonts w:ascii="Cambria Math" w:eastAsia="宋体" w:hAnsi="Cambria Math" w:cs="Cambria Math"/>
          </w:rPr>
          <m:t>+</m:t>
        </m:r>
        <m:limUpp>
          <m:e>
            <m:r>
              <w:rPr>
                <w:rFonts w:ascii="Cambria Math" w:eastAsia="宋体" w:hAnsi="Cambria Math" w:cs="Cambria Math"/>
              </w:rPr>
              <m:t>b</m:t>
            </m:r>
          </m:e>
          <m:lim>
            <m:r>
              <w:rPr>
                <w:rFonts w:ascii="Cambria Math" w:eastAsia="宋体" w:hAnsi="Cambria Math" w:cs="Cambria Math"/>
              </w:rPr>
              <m:t>→</m:t>
            </m:r>
          </m:lim>
        </m:limUpp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k∈</m:t>
            </m:r>
            <m:r>
              <m:rPr>
                <m:sty m:val="p"/>
              </m:rPr>
              <w:rPr>
                <w:rFonts w:ascii="Cambria Math" w:eastAsia="宋体" w:hAnsi="Cambria Math" w:cs="Cambria Math"/>
              </w:rPr>
              <m:t>R</m:t>
            </m:r>
          </m:e>
        </m:d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d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，如果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</m:t>
            </m:r>
          </m:e>
        </m:acc>
        <m:r>
          <w:rPr>
            <w:rFonts w:ascii="Cambria Math" w:eastAsia="宋体" w:hAnsi="Cambria Math" w:cs="Cambria Math"/>
          </w:rPr>
          <m:t>∥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d</m:t>
            </m:r>
          </m:e>
        </m:acc>
      </m:oMath>
      <w:r>
        <w:rPr>
          <w:sz w:val="21"/>
        </w:rPr>
        <w:t>，那么（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）．</w:t>
      </w:r>
    </w:p>
    <w:p w14:paraId="6BAEDA38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k=1</m:t>
        </m:r>
      </m:oMath>
      <w:r>
        <w:rPr>
          <w:sz w:val="21"/>
        </w:rPr>
        <w:t>且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</m:t>
            </m:r>
          </m:e>
        </m:acc>
      </m:oMath>
      <w:r>
        <w:rPr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d</m:t>
            </m:r>
          </m:e>
        </m:acc>
      </m:oMath>
      <w:r>
        <w:rPr>
          <w:sz w:val="21"/>
        </w:rPr>
        <w:t>同向</w:t>
      </w:r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k=1</m:t>
        </m:r>
      </m:oMath>
      <w:r>
        <w:rPr>
          <w:sz w:val="21"/>
        </w:rPr>
        <w:t>且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</m:t>
            </m:r>
          </m:e>
        </m:acc>
      </m:oMath>
      <w:r>
        <w:rPr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d</m:t>
            </m:r>
          </m:e>
        </m:acc>
      </m:oMath>
      <w:r>
        <w:rPr>
          <w:sz w:val="21"/>
        </w:rPr>
        <w:t>反向</w:t>
      </w:r>
    </w:p>
    <w:p w14:paraId="228EA1C5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k=−1</m:t>
        </m:r>
      </m:oMath>
      <w:r>
        <w:rPr>
          <w:sz w:val="21"/>
        </w:rPr>
        <w:t>且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</m:t>
            </m:r>
          </m:e>
        </m:acc>
      </m:oMath>
      <w:r>
        <w:rPr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d</m:t>
            </m:r>
          </m:e>
        </m:acc>
      </m:oMath>
      <w:r>
        <w:rPr>
          <w:sz w:val="21"/>
        </w:rPr>
        <w:t>同向</w:t>
      </w:r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k=−1</m:t>
        </m:r>
      </m:oMath>
      <w:r>
        <w:rPr>
          <w:sz w:val="21"/>
        </w:rPr>
        <w:t>且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</m:t>
            </m:r>
          </m:e>
        </m:acc>
      </m:oMath>
      <w:r>
        <w:rPr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d</m:t>
            </m:r>
          </m:e>
        </m:acc>
      </m:oMath>
      <w:r>
        <w:rPr>
          <w:sz w:val="21"/>
        </w:rPr>
        <w:t>反向</w:t>
      </w:r>
    </w:p>
    <w:p w14:paraId="504BA083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7397E8C0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在</w:t>
      </w:r>
      <m:oMath>
        <m:r>
          <w:rPr>
            <w:rFonts w:ascii="Cambria Math" w:eastAsia="宋体" w:hAnsi="Cambria Math" w:cs="Cambria Math"/>
          </w:rPr>
          <m:t>△ABC</m:t>
        </m:r>
      </m:oMath>
      <w:r>
        <w:rPr>
          <w:sz w:val="21"/>
        </w:rPr>
        <w:t>中，</w:t>
      </w:r>
      <m:oMath>
        <m:r>
          <w:rPr>
            <w:rFonts w:ascii="Cambria Math" w:eastAsia="宋体" w:hAnsi="Cambria Math" w:cs="Cambria Math"/>
          </w:rPr>
          <m:t>D</m:t>
        </m:r>
      </m:oMath>
      <w:r>
        <w:rPr>
          <w:sz w:val="21"/>
        </w:rPr>
        <w:t>，</w:t>
      </w:r>
      <m:oMath>
        <m:r>
          <w:rPr>
            <w:rFonts w:ascii="Cambria Math" w:eastAsia="宋体" w:hAnsi="Cambria Math" w:cs="Cambria Math"/>
          </w:rPr>
          <m:t>E</m:t>
        </m:r>
      </m:oMath>
      <w:r>
        <w:rPr>
          <w:sz w:val="21"/>
        </w:rPr>
        <w:t>分别在</w:t>
      </w:r>
      <m:oMath>
        <m:r>
          <w:rPr>
            <w:rFonts w:ascii="Cambria Math" w:eastAsia="宋体" w:hAnsi="Cambria Math" w:cs="Cambria Math"/>
          </w:rPr>
          <m:t>BC</m:t>
        </m:r>
      </m:oMath>
      <w:r>
        <w:rPr>
          <w:sz w:val="21"/>
        </w:rPr>
        <w:t>，</w:t>
      </w:r>
      <m:oMath>
        <m:r>
          <w:rPr>
            <w:rFonts w:ascii="Cambria Math" w:eastAsia="宋体" w:hAnsi="Cambria Math" w:cs="Cambria Math"/>
          </w:rPr>
          <m:t>AC</m:t>
        </m:r>
      </m:oMath>
      <w:r>
        <w:rPr>
          <w:sz w:val="21"/>
        </w:rPr>
        <w:t>上，且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BC</m:t>
            </m:r>
          </m:e>
        </m:acc>
        <m:r>
          <w:rPr>
            <w:rFonts w:ascii="Cambria Math" w:eastAsia="宋体" w:hAnsi="Cambria Math" w:cs="Cambria Math"/>
          </w:rPr>
          <m:t>=3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BD</m:t>
            </m:r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AE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EC</m:t>
            </m:r>
          </m:e>
        </m:acc>
      </m:oMath>
      <w:r>
        <w:rPr>
          <w:sz w:val="21"/>
        </w:rPr>
        <w:t>，</w:t>
      </w:r>
      <m:oMath>
        <m:r>
          <w:rPr>
            <w:rFonts w:ascii="Cambria Math" w:eastAsia="宋体" w:hAnsi="Cambria Math" w:cs="Cambria Math"/>
          </w:rPr>
          <m:t>AD</m:t>
        </m:r>
      </m:oMath>
      <w:r>
        <w:rPr>
          <w:sz w:val="21"/>
        </w:rPr>
        <w:t>，</w:t>
      </w:r>
      <m:oMath>
        <m:r>
          <w:rPr>
            <w:rFonts w:ascii="Cambria Math" w:eastAsia="宋体" w:hAnsi="Cambria Math" w:cs="Cambria Math"/>
          </w:rPr>
          <m:t>BE</m:t>
        </m:r>
      </m:oMath>
      <w:r>
        <w:rPr>
          <w:sz w:val="21"/>
        </w:rPr>
        <w:t>交于点</w:t>
      </w:r>
      <m:oMath>
        <m:r>
          <w:rPr>
            <w:rFonts w:ascii="Cambria Math" w:eastAsia="宋体" w:hAnsi="Cambria Math" w:cs="Cambria Math"/>
          </w:rPr>
          <m:t>F</m:t>
        </m:r>
      </m:oMath>
      <w:r>
        <w:rPr>
          <w:sz w:val="21"/>
        </w:rPr>
        <w:t>，若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AF</m:t>
            </m:r>
          </m:e>
        </m:acc>
        <m:r>
          <w:rPr>
            <w:rFonts w:ascii="Cambria Math" w:eastAsia="宋体" w:hAnsi="Cambria Math" w:cs="Cambria Math"/>
          </w:rPr>
          <m:t>=λ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AD</m:t>
            </m:r>
          </m:e>
        </m:acc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λ=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6B46FA00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w:rPr>
                <w:rFonts w:ascii="Cambria Math" w:eastAsia="宋体" w:hAnsi="Cambria Math" w:cs="Cambria Math"/>
              </w:rPr>
              <m:t>5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6</m:t>
            </m:r>
          </m:num>
          <m:den>
            <m:r>
              <w:rPr>
                <w:rFonts w:ascii="Cambria Math" w:eastAsia="宋体" w:hAnsi="Cambria Math" w:cs="Cambria Math"/>
              </w:rPr>
              <m:t>7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7</m:t>
            </m:r>
          </m:num>
          <m:den>
            <m:r>
              <w:rPr>
                <w:rFonts w:ascii="Cambria Math" w:eastAsia="宋体" w:hAnsi="Cambria Math" w:cs="Cambria Math"/>
              </w:rPr>
              <m:t>8</m:t>
            </m:r>
          </m:den>
        </m:f>
      </m:oMath>
    </w:p>
    <w:p w14:paraId="03C72C74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4CD0FF8D">
      <w:pPr>
        <w:widowControl/>
        <w:spacing w:line="360" w:lineRule="auto"/>
        <w:rPr>
          <w:rFonts w:ascii="Times New Roman" w:eastAsia="宋体" w:hAnsi="Times New Roman" w:cs="Times New Roman" w:hint="default"/>
          <w:b/>
          <w:color w:val="0000FF"/>
          <w:sz w:val="28"/>
          <w:szCs w:val="28"/>
          <w:lang w:val="en-US" w:eastAsia="zh-CN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7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hyperlink r:id="rId14" w:tgtFrame="https://zujuan.xkw.com/gzsx/zj180327/_blank" w:tooltip="平面向量共线定理的推论" w:history="1">
        <w:r>
          <w:rPr>
            <w:rFonts w:ascii="Times New Roman" w:eastAsia="宋体" w:hAnsi="Times New Roman" w:cs="Times New Roman" w:hint="eastAsia"/>
            <w:b/>
            <w:color w:val="0000FF"/>
            <w:sz w:val="28"/>
            <w:szCs w:val="28"/>
          </w:rPr>
          <w:t>向量共线定理推论</w:t>
        </w:r>
      </w:hyperlink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eastAsia="zh-CN"/>
        </w:rPr>
        <w:t>的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应用（拓展）</w:t>
      </w:r>
    </w:p>
    <w:p w14:paraId="0ABDAC42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color w:val="00B050"/>
        </w:rPr>
        <w:t>(23-24高三上·黑龙江双鸭山第一中学·月考)</w:t>
      </w:r>
      <w:r>
        <w:rPr>
          <w:sz w:val="21"/>
        </w:rPr>
        <w:t>如图，在</w:t>
      </w:r>
      <m:oMath>
        <m:r>
          <w:rPr>
            <w:rFonts w:ascii="Cambria Math" w:eastAsia="宋体" w:hAnsi="Cambria Math" w:cs="Cambria Math"/>
          </w:rPr>
          <m:t>△ABC</m:t>
        </m:r>
      </m:oMath>
      <w:r>
        <w:rPr>
          <w:sz w:val="21"/>
        </w:rPr>
        <w:t>中，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BD</m:t>
            </m:r>
          </m:e>
        </m:acc>
        <m:r>
          <w:rPr>
            <w:rFonts w:ascii="Cambria Math" w:eastAsia="宋体" w:hAnsi="Cambria Math" w:cs="Cambria Math"/>
          </w:rPr>
          <m:t>=</m:t>
        </m:r>
        <m:f>
          <m:num>
            <m:r>
              <w:rPr>
                <w:rFonts w:ascii="Cambria Math" w:eastAsia="宋体" w:hAnsi="Cambria Math" w:cs="Cambria Math"/>
              </w:rPr>
              <m:t>2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BC</m:t>
            </m:r>
          </m:e>
        </m:acc>
      </m:oMath>
      <w:r>
        <w:rPr>
          <w:sz w:val="21"/>
        </w:rPr>
        <w:t>，</w:t>
      </w:r>
      <w:r>
        <w:rPr>
          <w:rFonts w:ascii="Times New Roman" w:eastAsia="Times New Roman" w:hAnsi="Times New Roman" w:cs="Times New Roman"/>
          <w:i/>
          <w:sz w:val="21"/>
        </w:rPr>
        <w:t>E</w:t>
      </w:r>
      <w:r>
        <w:rPr>
          <w:sz w:val="21"/>
        </w:rPr>
        <w:t>为线段</w:t>
      </w:r>
      <w:r>
        <w:rPr>
          <w:rFonts w:ascii="Times New Roman" w:eastAsia="Times New Roman" w:hAnsi="Times New Roman" w:cs="Times New Roman"/>
          <w:i/>
          <w:sz w:val="21"/>
        </w:rPr>
        <w:t>AD</w:t>
      </w:r>
      <w:r>
        <w:rPr>
          <w:sz w:val="21"/>
        </w:rPr>
        <w:t>上的动点，且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CE</m:t>
            </m:r>
          </m:e>
        </m:acc>
        <m:r>
          <w:rPr>
            <w:rFonts w:ascii="Cambria Math" w:eastAsia="宋体" w:hAnsi="Cambria Math" w:cs="Cambria Math"/>
          </w:rPr>
          <m:t>=x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CA</m:t>
            </m:r>
          </m:e>
        </m:acc>
        <m:r>
          <w:rPr>
            <w:rFonts w:ascii="Cambria Math" w:eastAsia="宋体" w:hAnsi="Cambria Math" w:cs="Cambria Math"/>
          </w:rPr>
          <m:t>+y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CB</m:t>
            </m:r>
          </m:e>
        </m:acc>
      </m:oMath>
      <w:r>
        <w:rPr>
          <w:sz w:val="21"/>
        </w:rPr>
        <w:t>，则</w:t>
      </w:r>
      <m:oMath>
        <m:f>
          <m:num>
            <m:r>
              <w:rPr>
                <w:rFonts w:ascii="Cambria Math" w:eastAsia="宋体" w:hAnsi="Cambria Math" w:cs="Cambria Math"/>
              </w:rPr>
              <m:t>2</m:t>
            </m:r>
          </m:num>
          <m:den>
            <m:r>
              <w:rPr>
                <w:rFonts w:ascii="Cambria Math" w:eastAsia="宋体" w:hAnsi="Cambria Math" w:cs="Cambria Math"/>
              </w:rPr>
              <m:t>x</m:t>
            </m:r>
          </m:den>
        </m:f>
        <m:r>
          <w:rPr>
            <w:rFonts w:ascii="Cambria Math" w:eastAsia="宋体" w:hAnsi="Cambria Math" w:cs="Cambria Math"/>
          </w:rPr>
          <m:t>+</m:t>
        </m:r>
        <m:f>
          <m:num>
            <m:r>
              <w:rPr>
                <w:rFonts w:ascii="Cambria Math" w:eastAsia="宋体" w:hAnsi="Cambria Math" w:cs="Cambria Math"/>
              </w:rPr>
              <m:t>6</m:t>
            </m:r>
          </m:num>
          <m:den>
            <m:r>
              <w:rPr>
                <w:rFonts w:ascii="Cambria Math" w:eastAsia="宋体" w:hAnsi="Cambria Math" w:cs="Cambria Math"/>
              </w:rPr>
              <m:t>y</m:t>
            </m:r>
          </m:den>
        </m:f>
      </m:oMath>
      <w:r>
        <w:rPr>
          <w:sz w:val="21"/>
        </w:rPr>
        <w:t>的最小值为（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288E0570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2019300" cy="895350"/>
            <wp:effectExtent l="0" t="0" r="7620" b="3810"/>
            <wp:docPr id="100019" name="图片 100019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9" name="图片 100019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</w:t>
      </w:r>
    </w:p>
    <w:p w14:paraId="0EFDCA2A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A．8</w:t>
      </w:r>
      <w:r>
        <w:rPr>
          <w:sz w:val="21"/>
        </w:rPr>
        <w:tab/>
      </w:r>
      <w:r>
        <w:rPr>
          <w:sz w:val="21"/>
        </w:rPr>
        <w:t>B．12</w:t>
      </w:r>
      <w:r>
        <w:rPr>
          <w:sz w:val="21"/>
        </w:rPr>
        <w:tab/>
      </w:r>
      <w:r>
        <w:rPr>
          <w:sz w:val="21"/>
        </w:rPr>
        <w:t>C．32</w:t>
      </w:r>
      <w:r>
        <w:rPr>
          <w:sz w:val="21"/>
        </w:rPr>
        <w:tab/>
      </w:r>
      <w:r>
        <w:rPr>
          <w:sz w:val="21"/>
        </w:rPr>
        <w:t>D．16</w:t>
      </w:r>
    </w:p>
    <w:p w14:paraId="6A555F39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1BBCC1AF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color w:val="00B050"/>
        </w:rPr>
        <w:t>(24-25高二上·重庆礼嘉中学·月考)</w:t>
      </w:r>
      <w:r>
        <w:rPr>
          <w:sz w:val="21"/>
        </w:rPr>
        <w:t>在</w:t>
      </w:r>
      <m:oMath>
        <m:r>
          <w:rPr>
            <w:rFonts w:ascii="Cambria Math" w:eastAsia="宋体" w:hAnsi="Cambria Math" w:cs="Cambria Math"/>
          </w:rPr>
          <m:t>△ABC</m:t>
        </m:r>
      </m:oMath>
      <w:r>
        <w:rPr>
          <w:sz w:val="21"/>
        </w:rPr>
        <w:t>中，点</w:t>
      </w:r>
      <m:oMath>
        <m:r>
          <w:rPr>
            <w:rFonts w:ascii="Cambria Math" w:eastAsia="宋体" w:hAnsi="Cambria Math" w:cs="Cambria Math"/>
          </w:rPr>
          <m:t>D</m:t>
        </m:r>
      </m:oMath>
      <w:r>
        <w:rPr>
          <w:sz w:val="21"/>
        </w:rPr>
        <w:t>是边</w:t>
      </w:r>
      <m:oMath>
        <m:r>
          <w:rPr>
            <w:rFonts w:ascii="Cambria Math" w:eastAsia="宋体" w:hAnsi="Cambria Math" w:cs="Cambria Math"/>
          </w:rPr>
          <m:t>BC</m:t>
        </m:r>
      </m:oMath>
      <w:r>
        <w:rPr>
          <w:sz w:val="21"/>
        </w:rPr>
        <w:t>上一点，若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AD</m:t>
            </m:r>
          </m:e>
        </m:acc>
        <m:r>
          <w:rPr>
            <w:rFonts w:ascii="Cambria Math" w:eastAsia="宋体" w:hAnsi="Cambria Math" w:cs="Cambria Math"/>
          </w:rPr>
          <m:t>=x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+y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</m:oMath>
      <w:r>
        <w:rPr>
          <w:sz w:val="21"/>
        </w:rPr>
        <w:t>，则</w:t>
      </w:r>
      <m:oMath>
        <m:f>
          <m:num>
            <m:sSup>
              <m:e>
                <m:r>
                  <w:rPr>
                    <w:rFonts w:ascii="Cambria Math" w:eastAsia="宋体" w:hAnsi="Cambria Math" w:cs="Cambria Math"/>
                  </w:rPr>
                  <m:t>x</m:t>
                </m:r>
              </m:e>
              <m:sup>
                <m:r>
                  <w:rPr>
                    <w:rFonts w:ascii="Cambria Math" w:eastAsia="宋体" w:hAnsi="Cambria Math" w:cs="Cambria Math"/>
                  </w:rPr>
                  <m:t>2</m:t>
                </m:r>
              </m:sup>
            </m:sSup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r>
          <w:rPr>
            <w:rFonts w:ascii="Cambria Math" w:eastAsia="宋体" w:hAnsi="Cambria Math" w:cs="Cambria Math"/>
          </w:rPr>
          <m:t>+</m:t>
        </m:r>
        <m:f>
          <m:num>
            <m:sSup>
              <m:e>
                <m:r>
                  <w:rPr>
                    <w:rFonts w:ascii="Cambria Math" w:eastAsia="宋体" w:hAnsi="Cambria Math" w:cs="Cambria Math"/>
                  </w:rPr>
                  <m:t>(y+1)</m:t>
                </m:r>
              </m:e>
              <m:sup>
                <m:r>
                  <w:rPr>
                    <w:rFonts w:ascii="Cambria Math" w:eastAsia="宋体" w:hAnsi="Cambria Math" w:cs="Cambria Math"/>
                  </w:rPr>
                  <m:t>2</m:t>
                </m:r>
              </m:sup>
            </m:sSup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>的最小值为（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28FC8EFA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5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w:rPr>
                <w:rFonts w:ascii="Cambria Math" w:eastAsia="宋体" w:hAnsi="Cambria Math" w:cs="Cambria Math"/>
              </w:rPr>
              <m:t>4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4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D．1</w:t>
      </w:r>
    </w:p>
    <w:p w14:paraId="0DC6058C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7920D870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(21-22高一下·湖南衡阳衡南县·期末)</w:t>
      </w:r>
      <w:r>
        <w:rPr>
          <w:sz w:val="21"/>
        </w:rPr>
        <w:t>在</w:t>
      </w:r>
      <m:oMath>
        <m:r>
          <w:rPr>
            <w:rFonts w:ascii="Cambria Math" w:eastAsia="宋体" w:hAnsi="Cambria Math" w:cs="Cambria Math"/>
          </w:rPr>
          <m:t>△OAB</m:t>
        </m:r>
      </m:oMath>
      <w:r>
        <w:rPr>
          <w:sz w:val="21"/>
        </w:rPr>
        <w:t>中，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OA</m:t>
            </m:r>
          </m:e>
        </m:acc>
        <m:r>
          <w:rPr>
            <w:rFonts w:ascii="Cambria Math" w:eastAsia="宋体" w:hAnsi="Cambria Math" w:cs="Cambria Math"/>
          </w:rPr>
          <m:t>=3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OC</m:t>
            </m:r>
          </m:e>
        </m:acc>
      </m:oMath>
      <w:r>
        <w:rPr>
          <w:sz w:val="21"/>
        </w:rPr>
        <w:t>，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OB</m:t>
            </m:r>
          </m:e>
        </m:acc>
        <m:r>
          <w:rPr>
            <w:rFonts w:ascii="Cambria Math" w:eastAsia="宋体" w:hAnsi="Cambria Math" w:cs="Cambria Math"/>
          </w:rPr>
          <m:t>=2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OD</m:t>
            </m:r>
          </m:e>
        </m:acc>
      </m:oMath>
      <w:r>
        <w:rPr>
          <w:sz w:val="21"/>
        </w:rPr>
        <w:t>，</w:t>
      </w:r>
      <w:r>
        <w:rPr>
          <w:rFonts w:ascii="Times New Roman" w:eastAsia="Times New Roman" w:hAnsi="Times New Roman" w:cs="Times New Roman"/>
          <w:i/>
          <w:sz w:val="21"/>
        </w:rPr>
        <w:t>AD</w:t>
      </w:r>
      <w:r>
        <w:rPr>
          <w:sz w:val="21"/>
        </w:rPr>
        <w:t>，</w:t>
      </w:r>
      <w:r>
        <w:rPr>
          <w:rFonts w:ascii="Times New Roman" w:eastAsia="Times New Roman" w:hAnsi="Times New Roman" w:cs="Times New Roman"/>
          <w:i/>
          <w:sz w:val="21"/>
        </w:rPr>
        <w:t>BC</w:t>
      </w:r>
      <w:r>
        <w:rPr>
          <w:sz w:val="21"/>
        </w:rPr>
        <w:t>的交点为</w:t>
      </w:r>
      <w:r>
        <w:rPr>
          <w:rFonts w:ascii="Times New Roman" w:eastAsia="Times New Roman" w:hAnsi="Times New Roman" w:cs="Times New Roman"/>
          <w:i/>
          <w:sz w:val="21"/>
        </w:rPr>
        <w:t>M</w:t>
      </w:r>
      <w:r>
        <w:rPr>
          <w:sz w:val="21"/>
        </w:rPr>
        <w:t>，过</w:t>
      </w:r>
      <w:r>
        <w:rPr>
          <w:rFonts w:ascii="Times New Roman" w:eastAsia="Times New Roman" w:hAnsi="Times New Roman" w:cs="Times New Roman"/>
          <w:i/>
          <w:sz w:val="21"/>
        </w:rPr>
        <w:t>M</w:t>
      </w:r>
      <w:r>
        <w:rPr>
          <w:sz w:val="21"/>
        </w:rPr>
        <w:t>作动直线</w:t>
      </w:r>
      <w:r>
        <w:rPr>
          <w:rFonts w:ascii="Times New Roman" w:eastAsia="Times New Roman" w:hAnsi="Times New Roman" w:cs="Times New Roman"/>
          <w:i/>
          <w:sz w:val="21"/>
        </w:rPr>
        <w:t>l</w:t>
      </w:r>
      <w:r>
        <w:rPr>
          <w:sz w:val="21"/>
        </w:rPr>
        <w:t>分别交线段</w:t>
      </w:r>
      <w:r>
        <w:rPr>
          <w:rFonts w:ascii="Times New Roman" w:eastAsia="Times New Roman" w:hAnsi="Times New Roman" w:cs="Times New Roman"/>
          <w:i/>
          <w:sz w:val="21"/>
        </w:rPr>
        <w:t>AC</w:t>
      </w:r>
      <w:r>
        <w:rPr>
          <w:sz w:val="21"/>
        </w:rPr>
        <w:t>，</w:t>
      </w:r>
      <w:r>
        <w:rPr>
          <w:rFonts w:ascii="Times New Roman" w:eastAsia="Times New Roman" w:hAnsi="Times New Roman" w:cs="Times New Roman"/>
          <w:i/>
          <w:sz w:val="21"/>
        </w:rPr>
        <w:t>BD</w:t>
      </w:r>
      <w:r>
        <w:rPr>
          <w:sz w:val="21"/>
        </w:rPr>
        <w:t>于</w:t>
      </w:r>
      <w:r>
        <w:rPr>
          <w:rFonts w:ascii="Times New Roman" w:eastAsia="Times New Roman" w:hAnsi="Times New Roman" w:cs="Times New Roman"/>
          <w:i/>
          <w:sz w:val="21"/>
        </w:rPr>
        <w:t>E</w:t>
      </w:r>
      <w:r>
        <w:rPr>
          <w:sz w:val="21"/>
        </w:rPr>
        <w:t>，</w:t>
      </w:r>
      <w:r>
        <w:rPr>
          <w:rFonts w:ascii="Times New Roman" w:eastAsia="Times New Roman" w:hAnsi="Times New Roman" w:cs="Times New Roman"/>
          <w:i/>
          <w:sz w:val="21"/>
        </w:rPr>
        <w:t>F</w:t>
      </w:r>
      <w:r>
        <w:rPr>
          <w:sz w:val="21"/>
        </w:rPr>
        <w:t>两点.若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OE</m:t>
            </m:r>
          </m:e>
        </m:acc>
        <m:r>
          <w:rPr>
            <w:rFonts w:ascii="Cambria Math" w:eastAsia="宋体" w:hAnsi="Cambria Math" w:cs="Cambria Math"/>
          </w:rPr>
          <m:t>=λ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OA</m:t>
            </m:r>
          </m:e>
        </m:acc>
      </m:oMath>
      <w:r>
        <w:rPr>
          <w:sz w:val="21"/>
        </w:rPr>
        <w:t>，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OF</m:t>
            </m:r>
          </m:e>
        </m:acc>
        <m:r>
          <w:rPr>
            <w:rFonts w:ascii="Cambria Math" w:eastAsia="宋体" w:hAnsi="Cambria Math" w:cs="Cambria Math"/>
          </w:rPr>
          <m:t>=μ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OB</m:t>
            </m:r>
          </m:e>
        </m:acc>
      </m:oMath>
      <w:r>
        <w:rPr>
          <w:sz w:val="21"/>
        </w:rPr>
        <w:t>(</w:t>
      </w:r>
      <m:oMath>
        <m:r>
          <w:rPr>
            <w:rFonts w:ascii="Cambria Math" w:eastAsia="宋体" w:hAnsi="Cambria Math" w:cs="Cambria Math"/>
          </w:rPr>
          <m:t>λ,μ&gt;0</m:t>
        </m:r>
      </m:oMath>
      <w:r>
        <w:rPr>
          <w:sz w:val="21"/>
        </w:rPr>
        <w:t>)，则</w:t>
      </w:r>
      <m:oMath>
        <m:r>
          <w:rPr>
            <w:rFonts w:ascii="Cambria Math" w:eastAsia="宋体" w:hAnsi="Cambria Math" w:cs="Cambria Math"/>
          </w:rPr>
          <m:t>λ+μ</m:t>
        </m:r>
      </m:oMath>
      <w:r>
        <w:rPr>
          <w:sz w:val="21"/>
        </w:rPr>
        <w:t>的最小值为（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3D14754A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3+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w:rPr>
                <w:rFonts w:ascii="Cambria Math" w:eastAsia="宋体" w:hAnsi="Cambria Math" w:cs="Cambria Math"/>
              </w:rPr>
              <m:t>2+2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7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3+2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3+2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2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</w:p>
    <w:p w14:paraId="05198716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177420A9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(20-21高一下·云南保山隆阳区·期中)</w:t>
      </w:r>
      <w:r>
        <w:rPr>
          <w:sz w:val="21"/>
        </w:rPr>
        <w:t>已知在平行四边形</w:t>
      </w:r>
      <m:oMath>
        <m:r>
          <w:rPr>
            <w:rFonts w:ascii="Cambria Math" w:eastAsia="宋体" w:hAnsi="Cambria Math" w:cs="Cambria Math"/>
          </w:rPr>
          <m:t>ABCD</m:t>
        </m:r>
      </m:oMath>
      <w:r>
        <w:rPr>
          <w:sz w:val="21"/>
        </w:rPr>
        <w:t>中，点</w:t>
      </w:r>
      <m:oMath>
        <m:r>
          <w:rPr>
            <w:rFonts w:ascii="Cambria Math" w:eastAsia="宋体" w:hAnsi="Cambria Math" w:cs="Cambria Math"/>
          </w:rPr>
          <m:t>E</m:t>
        </m:r>
      </m:oMath>
      <w:r>
        <w:rPr>
          <w:sz w:val="21"/>
        </w:rPr>
        <w:t>，</w:t>
      </w:r>
      <m:oMath>
        <m:r>
          <w:rPr>
            <w:rFonts w:ascii="Cambria Math" w:eastAsia="宋体" w:hAnsi="Cambria Math" w:cs="Cambria Math"/>
          </w:rPr>
          <m:t>F</m:t>
        </m:r>
      </m:oMath>
      <w:r>
        <w:rPr>
          <w:sz w:val="21"/>
        </w:rPr>
        <w:t>分别在边</w:t>
      </w:r>
      <m:oMath>
        <m:r>
          <w:rPr>
            <w:rFonts w:ascii="Cambria Math" w:eastAsia="宋体" w:hAnsi="Cambria Math" w:cs="Cambria Math"/>
          </w:rPr>
          <m:t>AB</m:t>
        </m:r>
      </m:oMath>
      <w:r>
        <w:rPr>
          <w:sz w:val="21"/>
        </w:rPr>
        <w:t>，</w:t>
      </w:r>
      <m:oMath>
        <m:r>
          <w:rPr>
            <w:rFonts w:ascii="Cambria Math" w:eastAsia="宋体" w:hAnsi="Cambria Math" w:cs="Cambria Math"/>
          </w:rPr>
          <m:t>AD</m:t>
        </m:r>
      </m:oMath>
      <w:r>
        <w:rPr>
          <w:sz w:val="21"/>
        </w:rPr>
        <w:t>上，连接</w:t>
      </w:r>
      <m:oMath>
        <m:r>
          <w:rPr>
            <w:rFonts w:ascii="Cambria Math" w:eastAsia="宋体" w:hAnsi="Cambria Math" w:cs="Cambria Math"/>
          </w:rPr>
          <m:t>EF</m:t>
        </m:r>
      </m:oMath>
      <w:r>
        <w:rPr>
          <w:sz w:val="21"/>
        </w:rPr>
        <w:t>交</w:t>
      </w:r>
      <m:oMath>
        <m:r>
          <w:rPr>
            <w:rFonts w:ascii="Cambria Math" w:eastAsia="宋体" w:hAnsi="Cambria Math" w:cs="Cambria Math"/>
          </w:rPr>
          <m:t>AC</m:t>
        </m:r>
      </m:oMath>
      <w:r>
        <w:rPr>
          <w:sz w:val="21"/>
        </w:rPr>
        <w:t>于点</w:t>
      </w:r>
      <m:oMath>
        <m:r>
          <w:rPr>
            <w:rFonts w:ascii="Cambria Math" w:eastAsia="宋体" w:hAnsi="Cambria Math" w:cs="Cambria Math"/>
          </w:rPr>
          <m:t>M</m:t>
        </m:r>
      </m:oMath>
      <w:r>
        <w:rPr>
          <w:sz w:val="21"/>
        </w:rPr>
        <w:t>，且满足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BE</m:t>
            </m:r>
          </m:e>
        </m:acc>
        <m:r>
          <w:rPr>
            <w:rFonts w:ascii="Cambria Math" w:eastAsia="宋体" w:hAnsi="Cambria Math" w:cs="Cambria Math"/>
          </w:rPr>
          <m:t>=4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EA</m:t>
            </m:r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AF</m:t>
            </m:r>
          </m:e>
        </m:acc>
        <m:r>
          <w:rPr>
            <w:rFonts w:ascii="Cambria Math" w:eastAsia="宋体" w:hAnsi="Cambria Math" w:cs="Cambria Math"/>
          </w:rPr>
          <m:t>=3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FD</m:t>
            </m:r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AM</m:t>
            </m:r>
          </m:e>
        </m:acc>
        <m:r>
          <w:rPr>
            <w:rFonts w:ascii="Cambria Math" w:eastAsia="宋体" w:hAnsi="Cambria Math" w:cs="Cambria Math"/>
          </w:rPr>
          <m:t>=2λ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−3μ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5λ−</m:t>
        </m:r>
        <m:f>
          <m:num>
            <m:r>
              <w:rPr>
                <w:rFonts w:ascii="Cambria Math" w:eastAsia="宋体" w:hAnsi="Cambria Math" w:cs="Cambria Math"/>
              </w:rPr>
              <m:t>19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r>
          <w:rPr>
            <w:rFonts w:ascii="Cambria Math" w:eastAsia="宋体" w:hAnsi="Cambria Math" w:cs="Cambria Math"/>
          </w:rPr>
          <m:t>μ=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58F138EA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A．-3</w:t>
      </w:r>
      <w:r>
        <w:rPr>
          <w:sz w:val="21"/>
        </w:rPr>
        <w:tab/>
      </w:r>
      <w:r>
        <w:rPr>
          <w:sz w:val="21"/>
        </w:rPr>
        <w:t>B．1</w:t>
      </w:r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</w:p>
    <w:p w14:paraId="5ED48FDA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1F2BA5DC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(20-21高一下·江西景德镇一中·期末)</w:t>
      </w:r>
      <w:r>
        <w:rPr>
          <w:sz w:val="21"/>
        </w:rPr>
        <w:t>如图，在</w:t>
      </w:r>
      <m:oMath>
        <m:r>
          <w:rPr>
            <w:rFonts w:ascii="Cambria Math" w:eastAsia="宋体" w:hAnsi="Cambria Math" w:cs="Cambria Math"/>
          </w:rPr>
          <m:t>△ABC</m:t>
        </m:r>
      </m:oMath>
      <w:r>
        <w:rPr>
          <w:sz w:val="21"/>
        </w:rPr>
        <w:t>中，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AN</m:t>
            </m:r>
          </m:e>
        </m:acc>
        <m:r>
          <w:rPr>
            <w:rFonts w:ascii="Cambria Math" w:eastAsia="宋体" w:hAnsi="Cambria Math" w:cs="Cambria Math"/>
          </w:rPr>
          <m:t>=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NC</m:t>
            </m:r>
          </m:e>
        </m:acc>
      </m:oMath>
      <w:r>
        <w:rPr>
          <w:sz w:val="21"/>
        </w:rPr>
        <w:t>，</w:t>
      </w:r>
      <m:oMath>
        <m:r>
          <w:rPr>
            <w:rFonts w:ascii="Cambria Math" w:eastAsia="宋体" w:hAnsi="Cambria Math" w:cs="Cambria Math"/>
          </w:rPr>
          <m:t>P</m:t>
        </m:r>
      </m:oMath>
      <w:r>
        <w:rPr>
          <w:sz w:val="21"/>
        </w:rPr>
        <w:t>是</w:t>
      </w:r>
      <m:oMath>
        <m:r>
          <w:rPr>
            <w:rFonts w:ascii="Cambria Math" w:eastAsia="宋体" w:hAnsi="Cambria Math" w:cs="Cambria Math"/>
          </w:rPr>
          <m:t>BN</m:t>
        </m:r>
      </m:oMath>
      <w:r>
        <w:rPr>
          <w:sz w:val="21"/>
        </w:rPr>
        <w:t>上的一点，若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AP</m:t>
            </m:r>
          </m:e>
        </m:acc>
        <m:r>
          <w:rPr>
            <w:rFonts w:ascii="Cambria Math" w:eastAsia="宋体" w:hAnsi="Cambria Math" w:cs="Cambria Math"/>
          </w:rPr>
          <m:t>=m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+</m:t>
        </m:r>
        <m:f>
          <m:num>
            <m:r>
              <w:rPr>
                <w:rFonts w:ascii="Cambria Math" w:eastAsia="宋体" w:hAnsi="Cambria Math" w:cs="Cambria Math"/>
              </w:rPr>
              <m:t>2</m:t>
            </m:r>
          </m:num>
          <m:den>
            <m:r>
              <w:rPr>
                <w:rFonts w:ascii="Cambria Math" w:eastAsia="宋体" w:hAnsi="Cambria Math" w:cs="Cambria Math"/>
              </w:rPr>
              <m:t>11</m:t>
            </m:r>
          </m:den>
        </m:f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</m:oMath>
      <w:r>
        <w:rPr>
          <w:sz w:val="21"/>
        </w:rPr>
        <w:t>，则实数</w:t>
      </w:r>
      <m:oMath>
        <m:r>
          <w:rPr>
            <w:rFonts w:ascii="Cambria Math" w:eastAsia="宋体" w:hAnsi="Cambria Math" w:cs="Cambria Math"/>
          </w:rPr>
          <m:t>m</m:t>
        </m:r>
      </m:oMath>
      <w:r>
        <w:rPr>
          <w:sz w:val="21"/>
        </w:rPr>
        <w:t>的值为（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</w:t>
      </w:r>
      <w:r>
        <w:rPr>
          <w:sz w:val="21"/>
        </w:rPr>
        <w:t>）</w:t>
      </w:r>
    </w:p>
    <w:p w14:paraId="5BC1B3DD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247775" cy="1352550"/>
            <wp:effectExtent l="0" t="0" r="1905" b="3810"/>
            <wp:docPr id="100021" name="图片 100021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1" name="图片 100021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247775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A21412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4</m:t>
            </m:r>
          </m:num>
          <m:den>
            <m:r>
              <w:rPr>
                <w:rFonts w:ascii="Cambria Math" w:eastAsia="宋体" w:hAnsi="Cambria Math" w:cs="Cambria Math"/>
              </w:rPr>
              <m:t>11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11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11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2</m:t>
            </m:r>
          </m:num>
          <m:den>
            <m:r>
              <w:rPr>
                <w:rFonts w:ascii="Cambria Math" w:eastAsia="宋体" w:hAnsi="Cambria Math" w:cs="Cambria Math"/>
              </w:rPr>
              <m:t>11</m:t>
            </m:r>
          </m:den>
        </m:f>
      </m:oMath>
    </w:p>
    <w:p w14:paraId="3E11B961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7E61AE45">
      <w:pPr>
        <w:widowControl/>
        <w:spacing w:line="360" w:lineRule="auto"/>
        <w:jc w:val="center"/>
        <w:rPr>
          <w:rFonts w:ascii="Times New Roman" w:hAnsi="Times New Roman" w:cs="Times New Roman"/>
        </w:rPr>
      </w:pPr>
      <w:r>
        <w:t xml:space="preserve"> </w:t>
      </w:r>
      <w:r>
        <w:drawing>
          <wp:inline distT="0" distB="0" distL="0" distR="0">
            <wp:extent cx="1399540" cy="466090"/>
            <wp:effectExtent l="0" t="0" r="0" b="0"/>
            <wp:docPr id="87" name="图片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图片 87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400000" cy="466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B0691F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新宋体" w:hAnsi="Times New Roman" w:hint="eastAsia"/>
          <w:szCs w:val="21"/>
          <w:lang w:val="en-US" w:eastAsia="zh-CN"/>
        </w:rPr>
        <w:t>1</w:t>
      </w:r>
      <w:r>
        <w:rPr>
          <w:sz w:val="21"/>
        </w:rPr>
        <w:t>．</w:t>
      </w:r>
      <w:r>
        <w:rPr>
          <w:color w:val="00B050"/>
        </w:rPr>
        <w:t>(21-22高一·6.1.5向量的线性运算-·)</w:t>
      </w:r>
      <m:oMath>
        <m:r>
          <w:rPr>
            <w:rFonts w:ascii="Cambria Math" w:eastAsia="宋体" w:hAnsi="Cambria Math" w:cs="Cambria Math"/>
          </w:rPr>
          <m:t>3(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−7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)−(7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+4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)+2(2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+13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)</m:t>
        </m:r>
      </m:oMath>
      <w:r>
        <w:rPr>
          <w:sz w:val="21"/>
        </w:rPr>
        <w:t>等于（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63FEA8D2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2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w:rPr>
                <w:rFonts w:ascii="Cambria Math" w:eastAsia="宋体" w:hAnsi="Cambria Math" w:cs="Cambria Math"/>
              </w:rPr>
              <m:t>2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ab/>
      </w:r>
      <w:r>
        <w:rPr>
          <w:sz w:val="21"/>
        </w:rPr>
        <w:t>C．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0</m:t>
            </m:r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</w:p>
    <w:p w14:paraId="4B41B116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6EA68F72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2</w:t>
      </w:r>
      <w:r>
        <w:rPr>
          <w:sz w:val="21"/>
        </w:rPr>
        <w:t>．</w:t>
      </w:r>
      <w:r>
        <w:rPr>
          <w:color w:val="00B050"/>
        </w:rPr>
        <w:t>(20-21高一下·6.2.3向量的数乘运算（练习）-·)</w:t>
      </w:r>
      <w:r>
        <w:rPr>
          <w:sz w:val="21"/>
        </w:rPr>
        <w:t>下列各式计算正确的个数是（　　）</w:t>
      </w:r>
    </w:p>
    <w:p w14:paraId="4C540B84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①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−7</m:t>
            </m:r>
          </m:e>
        </m:d>
        <m:r>
          <w:rPr>
            <w:rFonts w:ascii="Cambria Math" w:eastAsia="宋体" w:hAnsi="Cambria Math" w:cs="Cambria Math"/>
          </w:rPr>
          <m:t>×6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=−42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；②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−2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+2</m:t>
        </m:r>
        <m:d>
          <m:dPr>
            <m:sepChr m:val=","/>
          </m:dPr>
          <m:e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</w:rPr>
              <m:t>+</m:t>
            </m:r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=3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；③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−</m:t>
        </m:r>
        <m:d>
          <m:dPr>
            <m:sepChr m:val=","/>
          </m:dPr>
          <m:e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</w:rPr>
              <m:t>+</m:t>
            </m:r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=0</m:t>
        </m:r>
      </m:oMath>
      <w:r>
        <w:rPr>
          <w:sz w:val="21"/>
        </w:rPr>
        <w:t>.</w:t>
      </w:r>
    </w:p>
    <w:p w14:paraId="782FE2C8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A．0</w:t>
      </w:r>
      <w:r>
        <w:rPr>
          <w:sz w:val="21"/>
        </w:rPr>
        <w:tab/>
      </w:r>
      <w:r>
        <w:rPr>
          <w:sz w:val="21"/>
        </w:rPr>
        <w:t>B．1</w:t>
      </w:r>
    </w:p>
    <w:p w14:paraId="14CDD3BA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C．2</w:t>
      </w:r>
      <w:r>
        <w:rPr>
          <w:sz w:val="21"/>
        </w:rPr>
        <w:tab/>
      </w:r>
      <w:r>
        <w:rPr>
          <w:sz w:val="21"/>
        </w:rPr>
        <w:t>D．3</w:t>
      </w:r>
    </w:p>
    <w:p w14:paraId="3FB96CA3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1EDB79DC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3</w:t>
      </w:r>
      <w:r>
        <w:rPr>
          <w:sz w:val="21"/>
        </w:rPr>
        <w:t>．</w:t>
      </w:r>
      <w:r>
        <w:rPr>
          <w:color w:val="00B050"/>
        </w:rPr>
        <w:t>(21-22高一·6.3.1平面向量基本定理（课时作业）-·)</w:t>
      </w:r>
      <w:r>
        <w:rPr>
          <w:sz w:val="21"/>
        </w:rPr>
        <w:t>若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O</m:t>
            </m:r>
            <m:sSub>
              <m:e>
                <m:r>
                  <w:rPr>
                    <w:rFonts w:ascii="Cambria Math" w:eastAsia="宋体" w:hAnsi="Cambria Math" w:cs="Cambria Math"/>
                  </w:rPr>
                  <m:t>P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,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O</m:t>
            </m:r>
            <m:sSub>
              <m:e>
                <m:r>
                  <w:rPr>
                    <w:rFonts w:ascii="Cambria Math" w:eastAsia="宋体" w:hAnsi="Cambria Math" w:cs="Cambria Math"/>
                  </w:rPr>
                  <m:t>P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,</m:t>
        </m:r>
        <m:acc>
          <m:accPr>
            <m:chr m:val="⃑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P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  <m:r>
              <w:rPr>
                <w:rFonts w:ascii="Cambria Math" w:eastAsia="宋体" w:hAnsi="Cambria Math" w:cs="Cambria Math"/>
              </w:rPr>
              <m:t>P</m:t>
            </m:r>
          </m:e>
        </m:acc>
        <m:r>
          <w:rPr>
            <w:rFonts w:ascii="Cambria Math" w:eastAsia="宋体" w:hAnsi="Cambria Math" w:cs="Cambria Math"/>
          </w:rPr>
          <m:t>=λ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P</m:t>
            </m:r>
            <m:sSub>
              <m:e>
                <m:r>
                  <w:rPr>
                    <w:rFonts w:ascii="Cambria Math" w:eastAsia="宋体" w:hAnsi="Cambria Math" w:cs="Cambria Math"/>
                  </w:rPr>
                  <m:t>P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</m:e>
        </m:acc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λ≠−1</m:t>
            </m:r>
          </m:e>
        </m:d>
      </m:oMath>
      <w:r>
        <w:rPr>
          <w:sz w:val="21"/>
        </w:rPr>
        <w:t>，则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OP</m:t>
            </m:r>
          </m:e>
        </m:acc>
      </m:oMath>
      <w:r>
        <w:rPr>
          <w:sz w:val="21"/>
        </w:rPr>
        <w:t>＝（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38EFAC43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+λ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λ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</w:p>
    <w:p w14:paraId="7DEB73D0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λ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1+λ</m:t>
            </m:r>
          </m:e>
        </m:d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</w:rPr>
              <m:t>+λ</m:t>
            </m:r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num>
          <m:den>
            <m:r>
              <w:rPr>
                <w:rFonts w:ascii="Cambria Math" w:eastAsia="宋体" w:hAnsi="Cambria Math" w:cs="Cambria Math"/>
              </w:rPr>
              <m:t>1+λ</m:t>
            </m:r>
          </m:den>
        </m:f>
      </m:oMath>
    </w:p>
    <w:p w14:paraId="39FA88C7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34A54164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4</w:t>
      </w:r>
      <w:r>
        <w:rPr>
          <w:sz w:val="21"/>
        </w:rPr>
        <w:t>．</w:t>
      </w:r>
      <w:r>
        <w:rPr>
          <w:color w:val="00B050"/>
        </w:rPr>
        <w:t>(20-21高二·四川成都蓉城名校联盟·期中)</w:t>
      </w:r>
      <w:r>
        <w:rPr>
          <w:sz w:val="21"/>
        </w:rPr>
        <w:t>在</w:t>
      </w:r>
      <m:oMath>
        <m:r>
          <w:rPr>
            <w:rFonts w:ascii="Cambria Math" w:eastAsia="宋体" w:hAnsi="Cambria Math" w:cs="Cambria Math"/>
          </w:rPr>
          <m:t>△ABC</m:t>
        </m:r>
      </m:oMath>
      <w:r>
        <w:rPr>
          <w:sz w:val="21"/>
        </w:rPr>
        <w:t>中，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BD</m:t>
            </m:r>
          </m:e>
        </m:acc>
        <m:r>
          <w:rPr>
            <w:rFonts w:ascii="Cambria Math" w:eastAsia="宋体" w:hAnsi="Cambria Math" w:cs="Cambria Math"/>
          </w:rPr>
          <m:t>=−2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DC</m:t>
            </m:r>
          </m:e>
        </m:acc>
      </m:oMath>
      <w:r>
        <w:rPr>
          <w:sz w:val="21"/>
        </w:rPr>
        <w:t>，且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AD</m:t>
            </m:r>
          </m:e>
        </m:acc>
        <m:r>
          <w:rPr>
            <w:rFonts w:ascii="Cambria Math" w:eastAsia="宋体" w:hAnsi="Cambria Math" w:cs="Cambria Math"/>
          </w:rPr>
          <m:t>=λ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+μ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λ+μ</m:t>
        </m:r>
      </m:oMath>
      <w:r>
        <w:rPr>
          <w:sz w:val="21"/>
        </w:rPr>
        <w:t>的值为（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）．</w:t>
      </w:r>
    </w:p>
    <w:p w14:paraId="3C661444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A．2</w:t>
      </w:r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−2</m:t>
        </m:r>
      </m:oMath>
      <w:r>
        <w:rPr>
          <w:sz w:val="21"/>
        </w:rPr>
        <w:tab/>
      </w:r>
      <w:r>
        <w:rPr>
          <w:sz w:val="21"/>
        </w:rPr>
        <w:t>C．1</w:t>
      </w:r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−1</m:t>
        </m:r>
      </m:oMath>
    </w:p>
    <w:p w14:paraId="1D12B931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5D31F41D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5</w:t>
      </w:r>
      <w:r>
        <w:rPr>
          <w:sz w:val="21"/>
        </w:rPr>
        <w:t>．</w:t>
      </w:r>
      <w:r>
        <w:rPr>
          <w:color w:val="00B050"/>
        </w:rPr>
        <w:t>(22-23高一下·重庆部分学校·)</w:t>
      </w:r>
      <m:oMath>
        <m:r>
          <w:rPr>
            <w:rFonts w:ascii="Cambria Math" w:eastAsia="宋体" w:hAnsi="Cambria Math" w:cs="Cambria Math"/>
          </w:rPr>
          <m:t>10(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)−(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)=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16B636F6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9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+9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9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+11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</w:p>
    <w:p w14:paraId="349A1E25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11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+9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11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+11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</w:p>
    <w:p w14:paraId="3EA8A090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2C90495F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6</w:t>
      </w:r>
      <w:r>
        <w:rPr>
          <w:sz w:val="21"/>
        </w:rPr>
        <w:t>．</w:t>
      </w:r>
      <w:r>
        <w:rPr>
          <w:color w:val="00B050"/>
        </w:rPr>
        <w:t>(25-26高三上·广东深圳红岭中学·调研)</w:t>
      </w:r>
      <w:r>
        <w:rPr>
          <w:sz w:val="21"/>
        </w:rPr>
        <w:t>如图，在等腰梯形</w:t>
      </w:r>
      <w:r>
        <w:rPr>
          <w:rFonts w:ascii="Times New Roman" w:eastAsia="Times New Roman" w:hAnsi="Times New Roman" w:cs="Times New Roman"/>
          <w:i/>
          <w:sz w:val="21"/>
        </w:rPr>
        <w:t>ABCD</w:t>
      </w:r>
      <w:r>
        <w:rPr>
          <w:sz w:val="21"/>
        </w:rPr>
        <w:t>中，</w:t>
      </w:r>
      <w:r>
        <w:rPr>
          <w:rFonts w:ascii="Times New Roman" w:eastAsia="Times New Roman" w:hAnsi="Times New Roman" w:cs="Times New Roman"/>
          <w:i/>
          <w:sz w:val="21"/>
        </w:rPr>
        <w:t>AB</w:t>
      </w:r>
      <w:r>
        <w:rPr>
          <w:sz w:val="21"/>
        </w:rPr>
        <w:t>∥</w:t>
      </w:r>
      <w:r>
        <w:rPr>
          <w:rFonts w:ascii="Times New Roman" w:eastAsia="Times New Roman" w:hAnsi="Times New Roman" w:cs="Times New Roman"/>
          <w:i/>
          <w:sz w:val="21"/>
        </w:rPr>
        <w:t>CD</w:t>
      </w:r>
      <w:r>
        <w:rPr>
          <w:sz w:val="21"/>
        </w:rPr>
        <w:t>，</w:t>
      </w:r>
      <w:r>
        <w:rPr>
          <w:rFonts w:ascii="Times New Roman" w:eastAsia="Times New Roman" w:hAnsi="Times New Roman" w:cs="Times New Roman"/>
          <w:i/>
          <w:sz w:val="21"/>
        </w:rPr>
        <w:t>AB</w:t>
      </w:r>
      <w:r>
        <w:rPr>
          <w:sz w:val="21"/>
        </w:rPr>
        <w:t>＝2</w:t>
      </w:r>
      <w:r>
        <w:rPr>
          <w:rFonts w:ascii="Times New Roman" w:eastAsia="Times New Roman" w:hAnsi="Times New Roman" w:cs="Times New Roman"/>
          <w:i/>
          <w:sz w:val="21"/>
        </w:rPr>
        <w:t>CD</w:t>
      </w:r>
      <w:r>
        <w:rPr>
          <w:sz w:val="21"/>
        </w:rPr>
        <w:t>，</w:t>
      </w:r>
      <w:r>
        <w:rPr>
          <w:rFonts w:ascii="Times New Roman" w:eastAsia="Times New Roman" w:hAnsi="Times New Roman" w:cs="Times New Roman"/>
          <w:i/>
          <w:sz w:val="21"/>
        </w:rPr>
        <w:t>M</w:t>
      </w:r>
      <w:r>
        <w:rPr>
          <w:sz w:val="21"/>
        </w:rPr>
        <w:t>，</w:t>
      </w:r>
      <w:r>
        <w:rPr>
          <w:rFonts w:ascii="Times New Roman" w:eastAsia="Times New Roman" w:hAnsi="Times New Roman" w:cs="Times New Roman"/>
          <w:i/>
          <w:sz w:val="21"/>
        </w:rPr>
        <w:t>N</w:t>
      </w:r>
      <w:r>
        <w:rPr>
          <w:sz w:val="21"/>
        </w:rPr>
        <w:t>分别为边</w:t>
      </w:r>
      <w:r>
        <w:rPr>
          <w:rFonts w:ascii="Times New Roman" w:eastAsia="Times New Roman" w:hAnsi="Times New Roman" w:cs="Times New Roman"/>
          <w:i/>
          <w:sz w:val="21"/>
        </w:rPr>
        <w:t>AB</w:t>
      </w:r>
      <w:r>
        <w:rPr>
          <w:sz w:val="21"/>
        </w:rPr>
        <w:t>，</w:t>
      </w:r>
      <w:r>
        <w:rPr>
          <w:rFonts w:ascii="Times New Roman" w:eastAsia="Times New Roman" w:hAnsi="Times New Roman" w:cs="Times New Roman"/>
          <w:i/>
          <w:sz w:val="21"/>
        </w:rPr>
        <w:t>BC</w:t>
      </w:r>
      <w:r>
        <w:rPr>
          <w:sz w:val="21"/>
        </w:rPr>
        <w:t>上的点，且</w:t>
      </w:r>
      <w:r>
        <w:rPr>
          <w:rFonts w:ascii="Times New Roman" w:eastAsia="Times New Roman" w:hAnsi="Times New Roman" w:cs="Times New Roman"/>
          <w:i/>
          <w:sz w:val="21"/>
        </w:rPr>
        <w:t>AM</w:t>
      </w:r>
      <w:r>
        <w:rPr>
          <w:sz w:val="21"/>
        </w:rPr>
        <w:t>＝</w:t>
      </w:r>
      <w:r>
        <w:rPr>
          <w:rFonts w:ascii="Times New Roman" w:eastAsia="Times New Roman" w:hAnsi="Times New Roman" w:cs="Times New Roman"/>
          <w:i/>
          <w:sz w:val="21"/>
        </w:rPr>
        <w:t>MB</w:t>
      </w:r>
      <w:r>
        <w:rPr>
          <w:sz w:val="21"/>
        </w:rPr>
        <w:t>，</w:t>
      </w:r>
      <w:r>
        <w:rPr>
          <w:rFonts w:ascii="Times New Roman" w:eastAsia="Times New Roman" w:hAnsi="Times New Roman" w:cs="Times New Roman"/>
          <w:i/>
          <w:sz w:val="21"/>
        </w:rPr>
        <w:t>CN</w:t>
      </w:r>
      <w:r>
        <w:rPr>
          <w:sz w:val="21"/>
        </w:rPr>
        <w:t>＝2</w:t>
      </w:r>
      <w:r>
        <w:rPr>
          <w:rFonts w:ascii="Times New Roman" w:eastAsia="Times New Roman" w:hAnsi="Times New Roman" w:cs="Times New Roman"/>
          <w:i/>
          <w:sz w:val="21"/>
        </w:rPr>
        <w:t>NB</w:t>
      </w:r>
      <w:r>
        <w:rPr>
          <w:sz w:val="21"/>
        </w:rPr>
        <w:t>，记</w:t>
      </w:r>
      <m:oMath>
        <m:limUpp>
          <m:e>
            <m:r>
              <w:rPr>
                <w:rFonts w:ascii="Cambria Math" w:eastAsia="宋体" w:hAnsi="Cambria Math" w:cs="Cambria Math"/>
              </w:rPr>
              <m:t>AB</m:t>
            </m:r>
          </m:e>
          <m:lim>
            <m:r>
              <w:rPr>
                <w:rFonts w:ascii="Cambria Math" w:eastAsia="宋体" w:hAnsi="Cambria Math" w:cs="Cambria Math"/>
              </w:rPr>
              <m:t>⃗</m:t>
            </m:r>
          </m:lim>
        </m:limUpp>
        <m:r>
          <w:rPr>
            <w:rFonts w:ascii="Cambria Math" w:eastAsia="宋体" w:hAnsi="Cambria Math" w:cs="Cambria Math"/>
          </w:rPr>
          <m:t>=</m:t>
        </m:r>
        <m:limUpp>
          <m:e>
            <m:r>
              <w:rPr>
                <w:rFonts w:ascii="Cambria Math" w:eastAsia="宋体" w:hAnsi="Cambria Math" w:cs="Cambria Math"/>
              </w:rPr>
              <m:t>a</m:t>
            </m:r>
          </m:e>
          <m:lim>
            <m:r>
              <w:rPr>
                <w:rFonts w:ascii="Cambria Math" w:eastAsia="宋体" w:hAnsi="Cambria Math" w:cs="Cambria Math"/>
              </w:rPr>
              <m:t>→</m:t>
            </m:r>
          </m:lim>
        </m:limUpp>
        <m:r>
          <m:rPr>
            <m:sty m:val="p"/>
          </m:rPr>
          <w:rPr>
            <w:rFonts w:ascii="Cambria Math" w:eastAsia="宋体" w:hAnsi="Cambria Math" w:cs="Cambria Math"/>
          </w:rPr>
          <m:t>，</m:t>
        </m:r>
        <m:limUpp>
          <m:e>
            <m:r>
              <w:rPr>
                <w:rFonts w:ascii="Cambria Math" w:eastAsia="宋体" w:hAnsi="Cambria Math" w:cs="Cambria Math"/>
              </w:rPr>
              <m:t>AD</m:t>
            </m:r>
          </m:e>
          <m:lim>
            <m:r>
              <w:rPr>
                <w:rFonts w:ascii="Cambria Math" w:eastAsia="宋体" w:hAnsi="Cambria Math" w:cs="Cambria Math"/>
              </w:rPr>
              <m:t>⃗</m:t>
            </m:r>
          </m:lim>
        </m:limUpp>
        <m:r>
          <w:rPr>
            <w:rFonts w:ascii="Cambria Math" w:eastAsia="宋体" w:hAnsi="Cambria Math" w:cs="Cambria Math"/>
          </w:rPr>
          <m:t>=</m:t>
        </m:r>
        <m:limUpp>
          <m:e>
            <m:r>
              <w:rPr>
                <w:rFonts w:ascii="Cambria Math" w:eastAsia="宋体" w:hAnsi="Cambria Math" w:cs="Cambria Math"/>
              </w:rPr>
              <m:t>b</m:t>
            </m:r>
          </m:e>
          <m:lim>
            <m:r>
              <w:rPr>
                <w:rFonts w:ascii="Cambria Math" w:eastAsia="宋体" w:hAnsi="Cambria Math" w:cs="Cambria Math"/>
              </w:rPr>
              <m:t>→</m:t>
            </m:r>
          </m:lim>
        </m:limUpp>
      </m:oMath>
      <w:r>
        <w:rPr>
          <w:sz w:val="21"/>
        </w:rPr>
        <w:t>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MN</m:t>
            </m:r>
          </m:e>
        </m:acc>
      </m:oMath>
      <w:r>
        <w:rPr>
          <w:sz w:val="21"/>
        </w:rPr>
        <w:t>＝（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108FEEE2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447800" cy="800100"/>
            <wp:effectExtent l="0" t="0" r="0" b="7620"/>
            <wp:docPr id="100023" name="图片 100023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3" name="图片 100023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5773FB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</w:p>
    <w:p w14:paraId="49FD3C43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14034DF8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7</w:t>
      </w:r>
      <w:r>
        <w:rPr>
          <w:sz w:val="21"/>
        </w:rPr>
        <w:t>．</w:t>
      </w:r>
      <w:r>
        <w:rPr>
          <w:color w:val="00B050"/>
        </w:rPr>
        <w:t>(25-26高二上·湖南邵阳第二中学·)</w:t>
      </w:r>
      <w:r>
        <w:rPr>
          <w:sz w:val="21"/>
        </w:rPr>
        <w:t>已知在平行四边形</w:t>
      </w:r>
      <m:oMath>
        <m:r>
          <w:rPr>
            <w:rFonts w:ascii="Cambria Math" w:eastAsia="宋体" w:hAnsi="Cambria Math" w:cs="Cambria Math"/>
          </w:rPr>
          <m:t>ABCD</m:t>
        </m:r>
      </m:oMath>
      <w:r>
        <w:rPr>
          <w:sz w:val="21"/>
        </w:rPr>
        <w:t>中，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AP</m:t>
            </m:r>
          </m:e>
        </m:acc>
        <m:r>
          <w:rPr>
            <w:rFonts w:ascii="Cambria Math" w:eastAsia="宋体" w:hAnsi="Cambria Math" w:cs="Cambria Math"/>
          </w:rPr>
          <m:t>=2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PD</m:t>
            </m:r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CQ</m:t>
            </m:r>
          </m:e>
        </m:acc>
        <m:r>
          <w:rPr>
            <w:rFonts w:ascii="Cambria Math" w:eastAsia="宋体" w:hAnsi="Cambria Math" w:cs="Cambria Math"/>
          </w:rPr>
          <m:t>=2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QB</m:t>
            </m:r>
          </m:e>
        </m:acc>
      </m:oMath>
      <w:r>
        <w:rPr>
          <w:sz w:val="21"/>
        </w:rPr>
        <w:t>，记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AD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m</m:t>
            </m:r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n</m:t>
            </m:r>
          </m:e>
        </m:acc>
      </m:oMath>
      <w:r>
        <w:rPr>
          <w:sz w:val="21"/>
        </w:rPr>
        <w:t>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PQ</m:t>
            </m:r>
          </m:e>
        </m:acc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48F5CF49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m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n</m:t>
            </m:r>
          </m:e>
        </m:acc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m</m:t>
            </m:r>
          </m:e>
        </m:acc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n</m:t>
            </m:r>
          </m:e>
        </m:acc>
      </m:oMath>
      <w:r>
        <w:rPr>
          <w:sz w:val="21"/>
        </w:rPr>
        <w:tab/>
      </w:r>
      <w:r>
        <w:rPr>
          <w:sz w:val="21"/>
        </w:rPr>
        <w:t>C．</w:t>
      </w:r>
      <m:oMath>
        <m:limUpp>
          <m:e>
            <m:r>
              <w:rPr>
                <w:rFonts w:ascii="Cambria Math" w:eastAsia="宋体" w:hAnsi="Cambria Math" w:cs="Cambria Math"/>
              </w:rPr>
              <m:t>m</m:t>
            </m:r>
          </m:e>
          <m:lim>
            <m:r>
              <w:rPr>
                <w:rFonts w:ascii="Cambria Math" w:eastAsia="宋体" w:hAnsi="Cambria Math" w:cs="Cambria Math"/>
              </w:rPr>
              <m:t>⃗</m:t>
            </m:r>
          </m:lim>
        </m:limUpp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  <m:limUpp>
          <m:e>
            <m:r>
              <w:rPr>
                <w:rFonts w:ascii="Cambria Math" w:eastAsia="宋体" w:hAnsi="Cambria Math" w:cs="Cambria Math"/>
              </w:rPr>
              <m:t>n</m:t>
            </m:r>
          </m:e>
          <m:lim>
            <m:r>
              <w:rPr>
                <w:rFonts w:ascii="Cambria Math" w:eastAsia="宋体" w:hAnsi="Cambria Math" w:cs="Cambria Math"/>
              </w:rPr>
              <m:t>⃗</m:t>
            </m:r>
          </m:lim>
        </m:limUpp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m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n</m:t>
            </m:r>
          </m:e>
        </m:acc>
      </m:oMath>
    </w:p>
    <w:p w14:paraId="282712F3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0A2DC67E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8</w:t>
      </w:r>
      <w:r>
        <w:rPr>
          <w:sz w:val="21"/>
        </w:rPr>
        <w:t>．</w:t>
      </w:r>
      <w:r>
        <w:rPr>
          <w:color w:val="00B050"/>
        </w:rPr>
        <w:t>(24-25高一下·陕西榆林多校·期中)</w:t>
      </w:r>
      <w:r>
        <w:rPr>
          <w:sz w:val="21"/>
        </w:rPr>
        <w:t>在平行四边形</w:t>
      </w:r>
      <m:oMath>
        <m:r>
          <w:rPr>
            <w:rFonts w:ascii="Cambria Math" w:eastAsia="宋体" w:hAnsi="Cambria Math" w:cs="Cambria Math"/>
          </w:rPr>
          <m:t>ABCD</m:t>
        </m:r>
      </m:oMath>
      <w:r>
        <w:rPr>
          <w:sz w:val="21"/>
        </w:rPr>
        <w:t>中，点</w:t>
      </w:r>
      <m:oMath>
        <m:r>
          <w:rPr>
            <w:rFonts w:ascii="Cambria Math" w:eastAsia="宋体" w:hAnsi="Cambria Math" w:cs="Cambria Math"/>
          </w:rPr>
          <m:t>M</m:t>
        </m:r>
      </m:oMath>
      <w:r>
        <w:rPr>
          <w:sz w:val="21"/>
        </w:rPr>
        <w:t>，</w:t>
      </w:r>
      <m:oMath>
        <m:r>
          <w:rPr>
            <w:rFonts w:ascii="Cambria Math" w:eastAsia="宋体" w:hAnsi="Cambria Math" w:cs="Cambria Math"/>
          </w:rPr>
          <m:t>N</m:t>
        </m:r>
      </m:oMath>
      <w:r>
        <w:rPr>
          <w:sz w:val="21"/>
        </w:rPr>
        <w:t>满足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CM</m:t>
            </m:r>
          </m:e>
        </m:acc>
        <m:r>
          <w:rPr>
            <w:rFonts w:ascii="Cambria Math" w:eastAsia="宋体" w:hAnsi="Cambria Math" w:cs="Cambria Math"/>
          </w:rPr>
          <m:t>=2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MD</m:t>
            </m:r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BN</m:t>
            </m:r>
          </m:e>
        </m:acc>
        <m:r>
          <w:rPr>
            <w:rFonts w:ascii="Cambria Math" w:eastAsia="宋体" w:hAnsi="Cambria Math" w:cs="Cambria Math"/>
          </w:rPr>
          <m:t>=3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NC</m:t>
            </m:r>
          </m:e>
        </m:acc>
      </m:oMath>
      <w:r>
        <w:rPr>
          <w:sz w:val="21"/>
        </w:rPr>
        <w:t>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MN</m:t>
            </m:r>
          </m:e>
        </m:acc>
      </m:oMath>
      <w:r>
        <w:rPr>
          <w:sz w:val="21"/>
        </w:rPr>
        <w:t>等于（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6D7FAA0E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+</m:t>
        </m:r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AD</m:t>
            </m:r>
          </m:e>
        </m:acc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AD</m:t>
            </m:r>
          </m:e>
        </m:acc>
      </m:oMath>
    </w:p>
    <w:p w14:paraId="067D137C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2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+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AD</m:t>
            </m:r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2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AD</m:t>
            </m:r>
          </m:e>
        </m:acc>
      </m:oMath>
    </w:p>
    <w:p w14:paraId="2A712E1F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9</w:t>
      </w:r>
      <w:r>
        <w:rPr>
          <w:sz w:val="21"/>
        </w:rPr>
        <w:t>．</w:t>
      </w:r>
      <w:r>
        <w:rPr>
          <w:color w:val="00B050"/>
        </w:rPr>
        <w:t>(24-25高一下·吉林长春外国语学校·月考)</w:t>
      </w:r>
      <w:r>
        <w:rPr>
          <w:sz w:val="21"/>
        </w:rPr>
        <w:t>在</w:t>
      </w:r>
      <m:oMath>
        <m:r>
          <w:rPr>
            <w:rFonts w:ascii="Cambria Math" w:eastAsia="宋体" w:hAnsi="Cambria Math" w:cs="Cambria Math"/>
          </w:rPr>
          <m:t>△ABC</m:t>
        </m:r>
      </m:oMath>
      <w:r>
        <w:rPr>
          <w:sz w:val="21"/>
        </w:rPr>
        <w:t>中，点</w:t>
      </w:r>
      <m:oMath>
        <m:r>
          <w:rPr>
            <w:rFonts w:ascii="Cambria Math" w:eastAsia="宋体" w:hAnsi="Cambria Math" w:cs="Cambria Math"/>
          </w:rPr>
          <m:t>D</m:t>
        </m:r>
      </m:oMath>
      <w:r>
        <w:rPr>
          <w:sz w:val="21"/>
        </w:rPr>
        <w:t>在线段</w:t>
      </w:r>
      <m:oMath>
        <m:r>
          <w:rPr>
            <w:rFonts w:ascii="Cambria Math" w:eastAsia="宋体" w:hAnsi="Cambria Math" w:cs="Cambria Math"/>
          </w:rPr>
          <m:t>BC</m:t>
        </m:r>
      </m:oMath>
      <w:r>
        <w:rPr>
          <w:sz w:val="21"/>
        </w:rPr>
        <w:t>上，且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BC</m:t>
            </m:r>
          </m:e>
        </m:acc>
        <m:r>
          <w:rPr>
            <w:rFonts w:ascii="Cambria Math" w:eastAsia="宋体" w:hAnsi="Cambria Math" w:cs="Cambria Math"/>
          </w:rPr>
          <m:t>=4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BD</m:t>
            </m:r>
          </m:e>
        </m:acc>
      </m:oMath>
      <w:r>
        <w:rPr>
          <w:sz w:val="21"/>
        </w:rPr>
        <w:t>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AD</m:t>
            </m:r>
          </m:e>
        </m:acc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509CE1FF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+</m:t>
        </m:r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+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</m:oMath>
    </w:p>
    <w:p w14:paraId="304013DD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7D385F48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10</w:t>
      </w:r>
      <w:r>
        <w:rPr>
          <w:sz w:val="21"/>
        </w:rPr>
        <w:t>．</w:t>
      </w:r>
      <w:r>
        <w:rPr>
          <w:color w:val="00B050"/>
        </w:rPr>
        <w:t>(24-25高一下·甘肃天水张家川回族自治县实验中学·月考)</w:t>
      </w:r>
      <w:r>
        <w:rPr>
          <w:sz w:val="21"/>
        </w:rPr>
        <w:t>已知非共线向量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、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，</w:t>
      </w:r>
      <m:oMath>
        <m:limUpp>
          <m:e>
            <m:r>
              <w:rPr>
                <w:rFonts w:ascii="Cambria Math" w:eastAsia="宋体" w:hAnsi="Cambria Math" w:cs="Cambria Math"/>
              </w:rPr>
              <m:t>BC</m:t>
            </m:r>
          </m:e>
          <m:lim>
            <m:r>
              <w:rPr>
                <w:rFonts w:ascii="Cambria Math" w:eastAsia="宋体" w:hAnsi="Cambria Math" w:cs="Cambria Math"/>
              </w:rPr>
              <m:t>⃗</m:t>
            </m:r>
          </m:lim>
        </m:limUpp>
        <m:r>
          <w:rPr>
            <w:rFonts w:ascii="Cambria Math" w:eastAsia="宋体" w:hAnsi="Cambria Math" w:cs="Cambria Math"/>
          </w:rPr>
          <m:t>=3</m:t>
        </m:r>
        <m:limUpp>
          <m:e>
            <m:r>
              <w:rPr>
                <w:rFonts w:ascii="Cambria Math" w:eastAsia="宋体" w:hAnsi="Cambria Math" w:cs="Cambria Math"/>
              </w:rPr>
              <m:t>a</m:t>
            </m:r>
          </m:e>
          <m:lim>
            <m:r>
              <w:rPr>
                <w:rFonts w:ascii="Cambria Math" w:eastAsia="宋体" w:hAnsi="Cambria Math" w:cs="Cambria Math"/>
              </w:rPr>
              <m:t>→</m:t>
            </m:r>
          </m:lim>
        </m:limUpp>
        <m:r>
          <w:rPr>
            <w:rFonts w:ascii="Cambria Math" w:eastAsia="宋体" w:hAnsi="Cambria Math" w:cs="Cambria Math"/>
          </w:rPr>
          <m:t>−</m:t>
        </m:r>
        <m:limUpp>
          <m:e>
            <m:r>
              <w:rPr>
                <w:rFonts w:ascii="Cambria Math" w:eastAsia="宋体" w:hAnsi="Cambria Math" w:cs="Cambria Math"/>
              </w:rPr>
              <m:t>b</m:t>
            </m:r>
          </m:e>
          <m:lim>
            <m:r>
              <w:rPr>
                <w:rFonts w:ascii="Cambria Math" w:eastAsia="宋体" w:hAnsi="Cambria Math" w:cs="Cambria Math"/>
              </w:rPr>
              <m:t>→</m:t>
            </m:r>
          </m:lim>
        </m:limUpp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CD</m:t>
            </m:r>
          </m:e>
        </m:acc>
        <m:r>
          <w:rPr>
            <w:rFonts w:ascii="Cambria Math" w:eastAsia="宋体" w:hAnsi="Cambria Math" w:cs="Cambria Math"/>
          </w:rPr>
          <m:t>=−5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−3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，则下列说法正确的是（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5D07AF4F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A、B、D</m:t>
        </m:r>
      </m:oMath>
      <w:r>
        <w:rPr>
          <w:sz w:val="21"/>
        </w:rPr>
        <w:t>三点共线</w:t>
      </w:r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A</m:t>
        </m:r>
      </m:oMath>
      <w:r>
        <w:rPr>
          <w:sz w:val="21"/>
        </w:rPr>
        <w:t>、</w:t>
      </w:r>
      <m:oMath>
        <m:r>
          <w:rPr>
            <w:rFonts w:ascii="Cambria Math" w:eastAsia="宋体" w:hAnsi="Cambria Math" w:cs="Cambria Math"/>
          </w:rPr>
          <m:t>B</m:t>
        </m:r>
      </m:oMath>
      <w:r>
        <w:rPr>
          <w:sz w:val="21"/>
        </w:rPr>
        <w:t>、</w:t>
      </w:r>
      <m:oMath>
        <m:r>
          <w:rPr>
            <w:rFonts w:ascii="Cambria Math" w:eastAsia="宋体" w:hAnsi="Cambria Math" w:cs="Cambria Math"/>
          </w:rPr>
          <m:t>C</m:t>
        </m:r>
      </m:oMath>
      <w:r>
        <w:rPr>
          <w:sz w:val="21"/>
        </w:rPr>
        <w:t>三点共线</w:t>
      </w:r>
    </w:p>
    <w:p w14:paraId="01F83C6F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B</m:t>
        </m:r>
      </m:oMath>
      <w:r>
        <w:rPr>
          <w:sz w:val="21"/>
        </w:rPr>
        <w:t>、</w:t>
      </w:r>
      <m:oMath>
        <m:r>
          <w:rPr>
            <w:rFonts w:ascii="Cambria Math" w:eastAsia="宋体" w:hAnsi="Cambria Math" w:cs="Cambria Math"/>
          </w:rPr>
          <m:t>C</m:t>
        </m:r>
      </m:oMath>
      <w:r>
        <w:rPr>
          <w:sz w:val="21"/>
        </w:rPr>
        <w:t>、</w:t>
      </w:r>
      <m:oMath>
        <m:r>
          <w:rPr>
            <w:rFonts w:ascii="Cambria Math" w:eastAsia="宋体" w:hAnsi="Cambria Math" w:cs="Cambria Math"/>
          </w:rPr>
          <m:t>D</m:t>
        </m:r>
      </m:oMath>
      <w:r>
        <w:rPr>
          <w:sz w:val="21"/>
        </w:rPr>
        <w:t>三点共线</w:t>
      </w:r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A</m:t>
        </m:r>
      </m:oMath>
      <w:r>
        <w:rPr>
          <w:sz w:val="21"/>
        </w:rPr>
        <w:t>、</w:t>
      </w:r>
      <m:oMath>
        <m:r>
          <w:rPr>
            <w:rFonts w:ascii="Cambria Math" w:eastAsia="宋体" w:hAnsi="Cambria Math" w:cs="Cambria Math"/>
          </w:rPr>
          <m:t>C</m:t>
        </m:r>
      </m:oMath>
      <w:r>
        <w:rPr>
          <w:sz w:val="21"/>
        </w:rPr>
        <w:t>、</w:t>
      </w:r>
      <m:oMath>
        <m:r>
          <w:rPr>
            <w:rFonts w:ascii="Cambria Math" w:eastAsia="宋体" w:hAnsi="Cambria Math" w:cs="Cambria Math"/>
          </w:rPr>
          <m:t>D</m:t>
        </m:r>
      </m:oMath>
      <w:r>
        <w:rPr>
          <w:sz w:val="21"/>
        </w:rPr>
        <w:t>三点共线</w:t>
      </w:r>
    </w:p>
    <w:p w14:paraId="43A3A00A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69A61E0A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11</w:t>
      </w:r>
      <w:r>
        <w:rPr>
          <w:sz w:val="21"/>
        </w:rPr>
        <w:t>．</w:t>
      </w:r>
      <w:r>
        <w:rPr>
          <w:color w:val="00B050"/>
        </w:rPr>
        <w:t>(22-23高二上·河南许昌·期末)</w:t>
      </w:r>
      <w:r>
        <w:rPr>
          <w:sz w:val="21"/>
        </w:rPr>
        <w:t>已知空间向量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，且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−3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BC</m:t>
            </m:r>
          </m:e>
        </m:acc>
        <m:r>
          <w:rPr>
            <w:rFonts w:ascii="Cambria Math" w:eastAsia="宋体" w:hAnsi="Cambria Math" w:cs="Cambria Math"/>
          </w:rPr>
          <m:t>=−3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+8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CD</m:t>
            </m:r>
          </m:e>
        </m:acc>
        <m:r>
          <w:rPr>
            <w:rFonts w:ascii="Cambria Math" w:eastAsia="宋体" w:hAnsi="Cambria Math" w:cs="Cambria Math"/>
          </w:rPr>
          <m:t>=4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−10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，则一定共线的三点是（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14311489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A,B,C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B,C,D</m:t>
        </m:r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A,B,D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A,C,D</m:t>
        </m:r>
      </m:oMath>
    </w:p>
    <w:p w14:paraId="261015AD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18AB26A4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12</w:t>
      </w:r>
      <w:r>
        <w:rPr>
          <w:sz w:val="21"/>
        </w:rPr>
        <w:t>．</w:t>
      </w:r>
      <w:r>
        <w:rPr>
          <w:color w:val="00B050"/>
        </w:rPr>
        <w:t>(22-23高一下·江苏镇江扬中第二高级中学·期中)</w:t>
      </w:r>
      <w:r>
        <w:rPr>
          <w:sz w:val="21"/>
        </w:rPr>
        <w:t>设</w:t>
      </w:r>
      <m:oMath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</m:e>
        </m:acc>
      </m:oMath>
      <w:r>
        <w:rPr>
          <w:sz w:val="21"/>
        </w:rPr>
        <w:t>是平面内的一组基底，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=3</m:t>
        </m:r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+2</m:t>
        </m:r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  <m:r>
          <w:rPr>
            <w:rFonts w:ascii="Cambria Math" w:eastAsia="宋体" w:hAnsi="Cambria Math" w:cs="Cambria Math"/>
          </w:rPr>
          <m:t>=4</m:t>
        </m:r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AD</m:t>
            </m:r>
          </m:e>
        </m:acc>
        <m:r>
          <w:rPr>
            <w:rFonts w:ascii="Cambria Math" w:eastAsia="宋体" w:hAnsi="Cambria Math" w:cs="Cambria Math"/>
          </w:rPr>
          <m:t>=5</m:t>
        </m:r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−4</m:t>
        </m:r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</m:e>
        </m:acc>
      </m:oMath>
      <w:r>
        <w:rPr>
          <w:sz w:val="21"/>
        </w:rPr>
        <w:t>，则（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5E3759B4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A,B,C</m:t>
        </m:r>
      </m:oMath>
      <w:r>
        <w:rPr>
          <w:sz w:val="21"/>
        </w:rPr>
        <w:t>三点共线</w:t>
      </w:r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A,C,D</m:t>
        </m:r>
      </m:oMath>
      <w:r>
        <w:rPr>
          <w:sz w:val="21"/>
        </w:rPr>
        <w:t>三点共线</w:t>
      </w:r>
    </w:p>
    <w:p w14:paraId="3DD9ADDB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B,C,D</m:t>
        </m:r>
      </m:oMath>
      <w:r>
        <w:rPr>
          <w:sz w:val="21"/>
        </w:rPr>
        <w:t>三点共线</w:t>
      </w:r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A,B,D</m:t>
        </m:r>
      </m:oMath>
      <w:r>
        <w:rPr>
          <w:sz w:val="21"/>
        </w:rPr>
        <w:t>三点共线</w:t>
      </w:r>
    </w:p>
    <w:p w14:paraId="5635627D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4D1637EA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13</w:t>
      </w:r>
      <w:r>
        <w:rPr>
          <w:sz w:val="21"/>
        </w:rPr>
        <w:t>．</w:t>
      </w:r>
      <w:r>
        <w:rPr>
          <w:color w:val="00B050"/>
        </w:rPr>
        <w:t>(21-22高一下·2.3从速度的倍数到向量的数乘同步练习-·)</w:t>
      </w:r>
      <w:r>
        <w:rPr>
          <w:sz w:val="21"/>
        </w:rPr>
        <w:t>已知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=2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BC</m:t>
            </m:r>
          </m:e>
        </m:acc>
        <m:r>
          <w:rPr>
            <w:rFonts w:ascii="Cambria Math" w:eastAsia="宋体" w:hAnsi="Cambria Math" w:cs="Cambria Math"/>
          </w:rPr>
          <m:t>=3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−2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CD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+4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（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不共线），则下列说法中正确的是（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135E42C9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B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、</m:t>
        </m:r>
        <m:r>
          <w:rPr>
            <w:rFonts w:ascii="Cambria Math" w:eastAsia="宋体" w:hAnsi="Cambria Math" w:cs="Cambria Math"/>
          </w:rPr>
          <m:t>C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、</m:t>
        </m:r>
        <m:r>
          <w:rPr>
            <w:rFonts w:ascii="Cambria Math" w:eastAsia="宋体" w:hAnsi="Cambria Math" w:cs="Cambria Math"/>
          </w:rPr>
          <m:t>D</m:t>
        </m:r>
      </m:oMath>
      <w:r>
        <w:rPr>
          <w:sz w:val="21"/>
        </w:rPr>
        <w:t>三点共线</w:t>
      </w:r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A、B、C</m:t>
        </m:r>
      </m:oMath>
      <w:r>
        <w:rPr>
          <w:sz w:val="21"/>
        </w:rPr>
        <w:t>三点共线</w:t>
      </w:r>
    </w:p>
    <w:p w14:paraId="61687890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A、C、D</m:t>
        </m:r>
      </m:oMath>
      <w:r>
        <w:rPr>
          <w:sz w:val="21"/>
        </w:rPr>
        <w:t>三点共线</w:t>
      </w:r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A、B、D</m:t>
        </m:r>
      </m:oMath>
      <w:r>
        <w:rPr>
          <w:sz w:val="21"/>
        </w:rPr>
        <w:t>三点共线</w:t>
      </w:r>
    </w:p>
    <w:p w14:paraId="55D6DE8D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61FB0442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14</w:t>
      </w:r>
      <w:r>
        <w:rPr>
          <w:sz w:val="21"/>
        </w:rPr>
        <w:t>．</w:t>
      </w:r>
      <w:r>
        <w:rPr>
          <w:color w:val="00B050"/>
        </w:rPr>
        <w:t>(21-22高一下·陕西渭南澄城县·期末)</w:t>
      </w:r>
      <w:r>
        <w:rPr>
          <w:sz w:val="21"/>
        </w:rPr>
        <w:t>设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e</m:t>
            </m:r>
          </m:e>
        </m:acc>
      </m:oMath>
      <w:r>
        <w:rPr>
          <w:sz w:val="21"/>
        </w:rPr>
        <w:t>是单位向量，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=3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e</m:t>
            </m:r>
          </m:e>
        </m:acc>
      </m:oMath>
      <w:r>
        <w:rPr>
          <w:sz w:val="21"/>
        </w:rPr>
        <w:t>，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CD</m:t>
            </m:r>
          </m:e>
        </m:acc>
        <m:r>
          <w:rPr>
            <w:rFonts w:ascii="Cambria Math" w:eastAsia="宋体" w:hAnsi="Cambria Math" w:cs="Cambria Math"/>
          </w:rPr>
          <m:t>=−3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e</m:t>
            </m:r>
          </m:e>
        </m:acc>
      </m:oMath>
      <w:r>
        <w:rPr>
          <w:sz w:val="21"/>
        </w:rPr>
        <w:t>，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</w:rPr>
                  <m:t>AD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=3</m:t>
        </m:r>
      </m:oMath>
      <w:r>
        <w:rPr>
          <w:sz w:val="21"/>
        </w:rPr>
        <w:t>，则四边形</w:t>
      </w:r>
      <m:oMath>
        <m:r>
          <w:rPr>
            <w:rFonts w:ascii="Cambria Math" w:eastAsia="宋体" w:hAnsi="Cambria Math" w:cs="Cambria Math"/>
          </w:rPr>
          <m:t>ABCD</m:t>
        </m:r>
      </m:oMath>
      <w:r>
        <w:rPr>
          <w:sz w:val="21"/>
        </w:rPr>
        <w:t>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57EAA309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A．梯形</w:t>
      </w:r>
      <w:r>
        <w:rPr>
          <w:sz w:val="21"/>
        </w:rPr>
        <w:tab/>
      </w:r>
      <w:r>
        <w:rPr>
          <w:sz w:val="21"/>
        </w:rPr>
        <w:t>B．菱形</w:t>
      </w:r>
      <w:r>
        <w:rPr>
          <w:sz w:val="21"/>
        </w:rPr>
        <w:tab/>
      </w:r>
      <w:r>
        <w:rPr>
          <w:sz w:val="21"/>
        </w:rPr>
        <w:t>C．矩形</w:t>
      </w:r>
      <w:r>
        <w:rPr>
          <w:sz w:val="21"/>
        </w:rPr>
        <w:tab/>
      </w:r>
      <w:r>
        <w:rPr>
          <w:sz w:val="21"/>
        </w:rPr>
        <w:t>D．正方形</w:t>
      </w:r>
    </w:p>
    <w:p w14:paraId="5DC5C586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79CF72C2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15</w:t>
      </w:r>
      <w:r>
        <w:rPr>
          <w:sz w:val="21"/>
        </w:rPr>
        <w:t>．若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=3</m:t>
        </m:r>
        <m:acc>
          <m:accPr>
            <m:chr m:val="⃑"/>
          </m:accPr>
          <m:e>
            <m:sSub>
              <m:e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,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CD</m:t>
            </m:r>
          </m:e>
        </m:acc>
        <m:r>
          <w:rPr>
            <w:rFonts w:ascii="Cambria Math" w:eastAsia="宋体" w:hAnsi="Cambria Math" w:cs="Cambria Math"/>
          </w:rPr>
          <m:t>=5</m:t>
        </m:r>
        <m:acc>
          <m:accPr>
            <m:chr m:val="⃑"/>
          </m:accPr>
          <m:e>
            <m:sSub>
              <m:e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e>
        </m:acc>
      </m:oMath>
      <w:r>
        <w:rPr>
          <w:sz w:val="21"/>
        </w:rPr>
        <w:t>，且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</w:rPr>
                  <m:t>AD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</m:t>
        </m:r>
        <m:d>
          <m:dPr>
            <m:begChr m:val="|"/>
            <m:endChr m:val="|"/>
            <m:sepChr m:val=","/>
          </m:dPr>
          <m:e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</w:rPr>
                  <m:t>BC</m:t>
                </m:r>
              </m:e>
            </m:acc>
          </m:e>
        </m:d>
      </m:oMath>
      <w:r>
        <w:rPr>
          <w:sz w:val="21"/>
        </w:rPr>
        <w:t>，则四边形</w:t>
      </w:r>
      <w:r>
        <w:rPr>
          <w:rFonts w:ascii="Times New Roman" w:eastAsia="Times New Roman" w:hAnsi="Times New Roman" w:cs="Times New Roman"/>
          <w:i/>
          <w:sz w:val="21"/>
        </w:rPr>
        <w:t>ABCD</w:t>
      </w:r>
      <w:r>
        <w:rPr>
          <w:sz w:val="21"/>
        </w:rPr>
        <w:t>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4203FF55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A．平行四边形</w:t>
      </w:r>
      <w:r>
        <w:rPr>
          <w:sz w:val="21"/>
        </w:rPr>
        <w:tab/>
      </w:r>
      <w:r>
        <w:rPr>
          <w:sz w:val="21"/>
        </w:rPr>
        <w:t>B．菱形</w:t>
      </w:r>
      <w:r>
        <w:rPr>
          <w:sz w:val="21"/>
        </w:rPr>
        <w:tab/>
      </w:r>
      <w:r>
        <w:rPr>
          <w:sz w:val="21"/>
        </w:rPr>
        <w:t>C．等腰梯形</w:t>
      </w:r>
      <w:r>
        <w:rPr>
          <w:sz w:val="21"/>
        </w:rPr>
        <w:tab/>
      </w:r>
      <w:r>
        <w:rPr>
          <w:sz w:val="21"/>
        </w:rPr>
        <w:t>D．不等腰的梯形</w:t>
      </w:r>
    </w:p>
    <w:p w14:paraId="623C2F41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2128A54A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16</w:t>
      </w:r>
      <w:r>
        <w:rPr>
          <w:sz w:val="21"/>
        </w:rPr>
        <w:t>．</w:t>
      </w:r>
      <w:r>
        <w:rPr>
          <w:color w:val="00B050"/>
        </w:rPr>
        <w:t>(24-25高一下·安徽阜阳临泉县田家炳实验中学（临泉县教师进修学校）·月考)</w:t>
      </w:r>
      <w:r>
        <w:rPr>
          <w:sz w:val="21"/>
        </w:rPr>
        <w:t>设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是两个不共线的向量，若向量</w:t>
      </w:r>
      <m:oMath>
        <m:r>
          <w:rPr>
            <w:rFonts w:ascii="Cambria Math" w:eastAsia="宋体" w:hAnsi="Cambria Math" w:cs="Cambria Math"/>
          </w:rPr>
          <m:t>k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与</w:t>
      </w:r>
      <m:oMath>
        <m:r>
          <w:rPr>
            <w:rFonts w:ascii="Cambria Math" w:eastAsia="宋体" w:hAnsi="Cambria Math" w:cs="Cambria Math"/>
          </w:rPr>
          <m:t>−2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+k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的方向相同，则</w:t>
      </w:r>
      <w:r>
        <w:rPr>
          <w:rFonts w:ascii="Times New Roman" w:eastAsia="Times New Roman" w:hAnsi="Times New Roman" w:cs="Times New Roman"/>
          <w:i/>
          <w:sz w:val="21"/>
        </w:rPr>
        <w:t>k=</w:t>
      </w:r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2359FEC6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2</m:t>
            </m:r>
          </m:e>
        </m:rad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2</m:t>
            </m:r>
          </m:e>
        </m:rad>
      </m:oMath>
      <w:r>
        <w:rPr>
          <w:sz w:val="21"/>
        </w:rPr>
        <w:tab/>
      </w:r>
      <w:r>
        <w:rPr>
          <w:sz w:val="21"/>
        </w:rPr>
        <w:t>C．2</w:t>
      </w:r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−2</m:t>
        </m:r>
      </m:oMath>
    </w:p>
    <w:p w14:paraId="69B7CBDB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6BBCF430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17</w:t>
      </w:r>
      <w:r>
        <w:rPr>
          <w:sz w:val="21"/>
        </w:rPr>
        <w:t>．</w:t>
      </w:r>
      <w:r>
        <w:rPr>
          <w:color w:val="00B050"/>
        </w:rPr>
        <w:t>(24-25高一下·山东名校联盟·期中)</w:t>
      </w:r>
      <w:r>
        <w:rPr>
          <w:sz w:val="21"/>
        </w:rPr>
        <w:t>已知</w:t>
      </w:r>
      <m:oMath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</m:e>
        </m:acc>
      </m:oMath>
      <w:r>
        <w:rPr>
          <w:sz w:val="21"/>
        </w:rPr>
        <w:t>是两个不共线的向量，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=x</m:t>
        </m:r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+y</m:t>
        </m:r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</m:e>
        </m:acc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A,B,C</m:t>
        </m:r>
      </m:oMath>
      <w:r>
        <w:rPr>
          <w:sz w:val="21"/>
        </w:rPr>
        <w:t>三点共线的充要条件是（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70898528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xy=−1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xy=1</m:t>
        </m:r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x+y=2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x−y=2</m:t>
        </m:r>
      </m:oMath>
    </w:p>
    <w:p w14:paraId="6CD10F01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187C76F3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18</w:t>
      </w:r>
      <w:r>
        <w:rPr>
          <w:sz w:val="21"/>
        </w:rPr>
        <w:t>．</w:t>
      </w:r>
      <w:r>
        <w:rPr>
          <w:color w:val="00B050"/>
        </w:rPr>
        <w:t>(24-25高一下·江苏徐州铜山区·期中)</w:t>
      </w:r>
      <w:r>
        <w:rPr>
          <w:sz w:val="21"/>
        </w:rPr>
        <w:t>已知</w:t>
      </w:r>
      <m:oMath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e>
        </m:acc>
      </m:oMath>
      <w:r>
        <w:rPr>
          <w:sz w:val="21"/>
        </w:rPr>
        <w:t>与</w:t>
      </w:r>
      <m:oMath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</m:e>
        </m:acc>
      </m:oMath>
      <w:r>
        <w:rPr>
          <w:sz w:val="21"/>
        </w:rPr>
        <w:t>是两个不共线的向量，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=3</m:t>
        </m:r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+2</m:t>
        </m:r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CB</m:t>
            </m:r>
          </m:e>
        </m:acc>
        <m:r>
          <w:rPr>
            <w:rFonts w:ascii="Cambria Math" w:eastAsia="宋体" w:hAnsi="Cambria Math" w:cs="Cambria Math"/>
          </w:rPr>
          <m:t>=k</m:t>
        </m:r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+2</m:t>
        </m:r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CD</m:t>
            </m:r>
          </m:e>
        </m:acc>
        <m:r>
          <w:rPr>
            <w:rFonts w:ascii="Cambria Math" w:eastAsia="宋体" w:hAnsi="Cambria Math" w:cs="Cambria Math"/>
          </w:rPr>
          <m:t>=3</m:t>
        </m:r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−k</m:t>
        </m:r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</m:e>
        </m:acc>
      </m:oMath>
      <w:r>
        <w:rPr>
          <w:sz w:val="21"/>
        </w:rPr>
        <w:t>，若</w:t>
      </w:r>
      <m:oMath>
        <m:r>
          <w:rPr>
            <w:rFonts w:ascii="Cambria Math" w:eastAsia="宋体" w:hAnsi="Cambria Math" w:cs="Cambria Math"/>
          </w:rPr>
          <m:t>A,B,D</m:t>
        </m:r>
      </m:oMath>
      <w:r>
        <w:rPr>
          <w:sz w:val="21"/>
        </w:rPr>
        <w:t>三点共线，则实数</w:t>
      </w:r>
      <m:oMath>
        <m:r>
          <w:rPr>
            <w:rFonts w:ascii="Cambria Math" w:eastAsia="宋体" w:hAnsi="Cambria Math" w:cs="Cambria Math"/>
          </w:rPr>
          <m:t>k</m:t>
        </m:r>
      </m:oMath>
      <w:r>
        <w:rPr>
          <w:sz w:val="21"/>
        </w:rPr>
        <w:t>的值为（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67884C79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−4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−12</m:t>
        </m:r>
      </m:oMath>
      <w:r>
        <w:rPr>
          <w:sz w:val="21"/>
        </w:rPr>
        <w:tab/>
      </w:r>
      <w:r>
        <w:rPr>
          <w:sz w:val="21"/>
        </w:rPr>
        <w:t>C．4</w:t>
      </w:r>
      <w:r>
        <w:rPr>
          <w:sz w:val="21"/>
        </w:rPr>
        <w:tab/>
      </w:r>
      <w:r>
        <w:rPr>
          <w:sz w:val="21"/>
        </w:rPr>
        <w:t>D．5</w:t>
      </w:r>
    </w:p>
    <w:p w14:paraId="0FC8D528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06DDA780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19</w:t>
      </w:r>
      <w:r>
        <w:rPr>
          <w:sz w:val="21"/>
        </w:rPr>
        <w:t>．</w:t>
      </w:r>
      <w:r>
        <w:rPr>
          <w:color w:val="00B050"/>
        </w:rPr>
        <w:t>(21-22高一下·四川南充高级中学·月考)</w:t>
      </w:r>
      <w:r>
        <w:rPr>
          <w:sz w:val="21"/>
        </w:rPr>
        <w:t>已知三点</w:t>
      </w:r>
      <w:r>
        <w:rPr>
          <w:rFonts w:ascii="Times New Roman" w:eastAsia="Times New Roman" w:hAnsi="Times New Roman" w:cs="Times New Roman"/>
          <w:i/>
          <w:sz w:val="21"/>
        </w:rPr>
        <w:t>A</w:t>
      </w:r>
      <w:r>
        <w:rPr>
          <w:sz w:val="21"/>
        </w:rPr>
        <w:t>，</w:t>
      </w:r>
      <w:r>
        <w:rPr>
          <w:rFonts w:ascii="Times New Roman" w:eastAsia="Times New Roman" w:hAnsi="Times New Roman" w:cs="Times New Roman"/>
          <w:i/>
          <w:sz w:val="21"/>
        </w:rPr>
        <w:t>B</w:t>
      </w:r>
      <w:r>
        <w:rPr>
          <w:sz w:val="21"/>
        </w:rPr>
        <w:t>，</w:t>
      </w:r>
      <w:r>
        <w:rPr>
          <w:rFonts w:ascii="Times New Roman" w:eastAsia="Times New Roman" w:hAnsi="Times New Roman" w:cs="Times New Roman"/>
          <w:i/>
          <w:sz w:val="21"/>
        </w:rPr>
        <w:t>C</w:t>
      </w:r>
      <w:r>
        <w:rPr>
          <w:sz w:val="21"/>
        </w:rPr>
        <w:t>共线，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OB</m:t>
            </m:r>
          </m:e>
        </m:acc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OC</m:t>
            </m:r>
          </m:e>
        </m:acc>
      </m:oMath>
      <w:r>
        <w:rPr>
          <w:sz w:val="21"/>
        </w:rPr>
        <w:t>不共线且</w:t>
      </w:r>
      <w:r>
        <w:rPr>
          <w:rFonts w:ascii="Times New Roman" w:eastAsia="Times New Roman" w:hAnsi="Times New Roman" w:cs="Times New Roman"/>
          <w:i/>
          <w:sz w:val="21"/>
        </w:rPr>
        <w:t>A</w:t>
      </w:r>
      <w:r>
        <w:rPr>
          <w:sz w:val="21"/>
        </w:rPr>
        <w:t>在线段</w:t>
      </w:r>
      <w:r>
        <w:rPr>
          <w:rFonts w:ascii="Times New Roman" w:eastAsia="Times New Roman" w:hAnsi="Times New Roman" w:cs="Times New Roman"/>
          <w:i/>
          <w:sz w:val="21"/>
        </w:rPr>
        <w:t>BC</w:t>
      </w:r>
      <w:r>
        <w:rPr>
          <w:sz w:val="21"/>
        </w:rPr>
        <w:t>上（不含</w:t>
      </w:r>
      <w:r>
        <w:rPr>
          <w:rFonts w:ascii="Times New Roman" w:eastAsia="Times New Roman" w:hAnsi="Times New Roman" w:cs="Times New Roman"/>
          <w:i/>
          <w:sz w:val="21"/>
        </w:rPr>
        <w:t>BC</w:t>
      </w:r>
      <w:r>
        <w:rPr>
          <w:sz w:val="21"/>
        </w:rPr>
        <w:t>端点），若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OA</m:t>
            </m:r>
          </m:e>
        </m:acc>
        <m:r>
          <w:rPr>
            <w:rFonts w:ascii="Cambria Math" w:eastAsia="宋体" w:hAnsi="Cambria Math" w:cs="Cambria Math"/>
          </w:rPr>
          <m:t>=x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OB</m:t>
            </m:r>
          </m:e>
        </m:acc>
        <m:r>
          <w:rPr>
            <w:rFonts w:ascii="Cambria Math" w:eastAsia="宋体" w:hAnsi="Cambria Math" w:cs="Cambria Math"/>
          </w:rPr>
          <m:t>+y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OC</m:t>
            </m:r>
          </m:e>
        </m:acc>
      </m:oMath>
      <w:r>
        <w:rPr>
          <w:sz w:val="21"/>
        </w:rPr>
        <w:t>，则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x</m:t>
            </m:r>
          </m:den>
        </m:f>
        <m:r>
          <w:rPr>
            <w:rFonts w:ascii="Cambria Math" w:eastAsia="宋体" w:hAnsi="Cambria Math" w:cs="Cambria Math"/>
          </w:rPr>
          <m:t>+</m:t>
        </m:r>
        <m:f>
          <m:num>
            <m:r>
              <w:rPr>
                <w:rFonts w:ascii="Cambria Math" w:eastAsia="宋体" w:hAnsi="Cambria Math" w:cs="Cambria Math"/>
              </w:rPr>
              <m:t>4</m:t>
            </m:r>
          </m:num>
          <m:den>
            <m:r>
              <w:rPr>
                <w:rFonts w:ascii="Cambria Math" w:eastAsia="宋体" w:hAnsi="Cambria Math" w:cs="Cambria Math"/>
              </w:rPr>
              <m:t>y+1</m:t>
            </m:r>
          </m:den>
        </m:f>
      </m:oMath>
      <w:r>
        <w:rPr>
          <w:sz w:val="21"/>
        </w:rPr>
        <w:t>的最小值为（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0162CF37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A．不存在最小值</w:t>
      </w:r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w:rPr>
                <w:rFonts w:ascii="Cambria Math" w:eastAsia="宋体" w:hAnsi="Cambria Math" w:cs="Cambria Math"/>
              </w:rPr>
              <m:t>7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C．4</w:t>
      </w:r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9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</w:p>
    <w:p w14:paraId="0A6C0571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0323C922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20</w:t>
      </w:r>
      <w:r>
        <w:rPr>
          <w:sz w:val="21"/>
        </w:rPr>
        <w:t>．</w:t>
      </w:r>
      <w:r>
        <w:rPr>
          <w:color w:val="00B050"/>
        </w:rPr>
        <w:t>(22-23高二下·浙江宁波九校·期末)</w:t>
      </w:r>
      <w:r>
        <w:rPr>
          <w:sz w:val="21"/>
        </w:rPr>
        <w:t>在</w:t>
      </w:r>
      <m:oMath>
        <m:r>
          <w:rPr>
            <w:rFonts w:ascii="Cambria Math" w:eastAsia="宋体" w:hAnsi="Cambria Math" w:cs="Cambria Math"/>
          </w:rPr>
          <m:t>△ABC</m:t>
        </m:r>
      </m:oMath>
      <w:r>
        <w:rPr>
          <w:sz w:val="21"/>
        </w:rPr>
        <w:t>中，点</w:t>
      </w:r>
      <w:r>
        <w:rPr>
          <w:rFonts w:ascii="Times New Roman" w:eastAsia="Times New Roman" w:hAnsi="Times New Roman" w:cs="Times New Roman"/>
          <w:i/>
          <w:sz w:val="21"/>
        </w:rPr>
        <w:t>O</w:t>
      </w:r>
      <w:r>
        <w:rPr>
          <w:sz w:val="21"/>
        </w:rPr>
        <w:t>满足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CO</m:t>
            </m:r>
          </m:e>
        </m:acc>
        <m:r>
          <w:rPr>
            <w:rFonts w:ascii="Cambria Math" w:eastAsia="宋体" w:hAnsi="Cambria Math" w:cs="Cambria Math"/>
          </w:rPr>
          <m:t>=2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OB</m:t>
            </m:r>
          </m:e>
        </m:acc>
      </m:oMath>
      <w:r>
        <w:rPr>
          <w:sz w:val="21"/>
        </w:rPr>
        <w:t>，过点</w:t>
      </w:r>
      <w:r>
        <w:rPr>
          <w:rFonts w:ascii="Times New Roman" w:eastAsia="Times New Roman" w:hAnsi="Times New Roman" w:cs="Times New Roman"/>
          <w:i/>
          <w:sz w:val="21"/>
        </w:rPr>
        <w:t>O</w:t>
      </w:r>
      <w:r>
        <w:rPr>
          <w:sz w:val="21"/>
        </w:rPr>
        <w:t>的直线分别交射线</w:t>
      </w:r>
      <w:r>
        <w:rPr>
          <w:rFonts w:ascii="Times New Roman" w:eastAsia="Times New Roman" w:hAnsi="Times New Roman" w:cs="Times New Roman"/>
          <w:i/>
          <w:sz w:val="21"/>
        </w:rPr>
        <w:t>AB</w:t>
      </w:r>
      <w:r>
        <w:rPr>
          <w:sz w:val="21"/>
        </w:rPr>
        <w:t>，</w:t>
      </w:r>
      <w:r>
        <w:rPr>
          <w:rFonts w:ascii="Times New Roman" w:eastAsia="Times New Roman" w:hAnsi="Times New Roman" w:cs="Times New Roman"/>
          <w:i/>
          <w:sz w:val="21"/>
        </w:rPr>
        <w:t>AC</w:t>
      </w:r>
      <w:r>
        <w:rPr>
          <w:sz w:val="21"/>
        </w:rPr>
        <w:t>于点</w:t>
      </w:r>
      <w:r>
        <w:rPr>
          <w:rFonts w:ascii="Times New Roman" w:eastAsia="Times New Roman" w:hAnsi="Times New Roman" w:cs="Times New Roman"/>
          <w:i/>
          <w:sz w:val="21"/>
        </w:rPr>
        <w:t>M</w:t>
      </w:r>
      <w:r>
        <w:rPr>
          <w:sz w:val="21"/>
        </w:rPr>
        <w:t>，</w:t>
      </w:r>
      <w:r>
        <w:rPr>
          <w:rFonts w:ascii="Times New Roman" w:eastAsia="Times New Roman" w:hAnsi="Times New Roman" w:cs="Times New Roman"/>
          <w:i/>
          <w:sz w:val="21"/>
        </w:rPr>
        <w:t>N</w:t>
      </w:r>
      <w:r>
        <w:rPr>
          <w:sz w:val="21"/>
        </w:rPr>
        <w:t>，且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AM</m:t>
            </m:r>
          </m:e>
        </m:acc>
        <m:r>
          <w:rPr>
            <w:rFonts w:ascii="Cambria Math" w:eastAsia="宋体" w:hAnsi="Cambria Math" w:cs="Cambria Math"/>
          </w:rPr>
          <m:t>=m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AN</m:t>
            </m:r>
          </m:e>
        </m:acc>
        <m:r>
          <w:rPr>
            <w:rFonts w:ascii="Cambria Math" w:eastAsia="宋体" w:hAnsi="Cambria Math" w:cs="Cambria Math"/>
          </w:rPr>
          <m:t>=n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m+2n</m:t>
        </m:r>
      </m:oMath>
      <w:r>
        <w:rPr>
          <w:sz w:val="21"/>
        </w:rPr>
        <w:t>的最小值为（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793C8B92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8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w:rPr>
                <w:rFonts w:ascii="Cambria Math" w:eastAsia="宋体" w:hAnsi="Cambria Math" w:cs="Cambria Math"/>
              </w:rPr>
              <m:t>10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C．3</w:t>
      </w:r>
      <w:r>
        <w:rPr>
          <w:sz w:val="21"/>
        </w:rPr>
        <w:tab/>
      </w:r>
      <w:r>
        <w:rPr>
          <w:sz w:val="21"/>
        </w:rPr>
        <w:t>D．4</w:t>
      </w:r>
    </w:p>
    <w:p w14:paraId="5A2EB95D">
      <w:pPr>
        <w:spacing w:line="360" w:lineRule="auto"/>
        <w:rPr>
          <w:rFonts w:ascii="Times New Roman" w:hAnsi="Times New Roman" w:cs="Times New Roman"/>
          <w:color w:val="FF0000"/>
        </w:rPr>
      </w:pPr>
      <w:bookmarkStart w:id="0" w:name="_GoBack"/>
      <w:bookmarkEnd w:id="0"/>
    </w:p>
    <w:sectPr>
      <w:headerReference w:type="default" r:id="rId19"/>
      <w:footerReference w:type="default" r:id="rId20"/>
      <w:pgSz w:w="11906" w:h="16838"/>
      <w:pgMar w:top="1418" w:right="1077" w:bottom="1418" w:left="1077" w:header="851" w:footer="992" w:gutter="0"/>
      <w:cols w:num="1" w:space="708"/>
      <w:docGrid w:linePitch="286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variable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variable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mbria Math">
    <w:panose1 w:val="02040503050406030204"/>
    <w:charset w:val="01"/>
    <w:family w:val="roman"/>
    <w:notTrueType/>
    <w:pitch w:val="variable"/>
    <w:sig w:usb0="E00006FF" w:usb1="420024FF" w:usb2="02000000" w:usb3="00000000" w:csb0="2000019F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  <w:font w:name="MS Mincho">
    <w:altName w:val="AMGD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MGDT">
    <w:panose1 w:val="02000400000000000000"/>
    <w:charset w:val="00"/>
    <w:family w:val="auto"/>
    <w:pitch w:val="default"/>
    <w:sig w:usb0="80000003" w:usb1="1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14:paraId="08D1F8CA">
    <w:pPr>
      <w:jc w:val="center"/>
      <w:rPr>
        <w:rFonts w:ascii="Times New Roman" w:hAnsi="Times New Roman" w:cs="Times New Roman"/>
      </w:rPr>
    </w:pPr>
    <w:r>
      <w:rPr>
        <w:rFonts w:ascii="Times New Roman" w:eastAsia="Times New Roman" w:hAnsi="Times New Roman" w:cs="Times New Roman"/>
      </w:rPr>
      <w:fldChar w:fldCharType="begin"/>
    </w:r>
    <w:r>
      <w:rPr>
        <w:rFonts w:ascii="Times New Roman" w:eastAsia="Times New Roman" w:hAnsi="Times New Roman" w:cs="Times New Roman"/>
      </w:rPr>
      <w:instrText>PAGE</w:instrText>
    </w:r>
    <w:r>
      <w:rPr>
        <w:rFonts w:ascii="Times New Roman" w:eastAsia="Times New Roman" w:hAnsi="Times New Roman" w:cs="Times New Roman"/>
      </w:rPr>
      <w:fldChar w:fldCharType="separate"/>
    </w:r>
    <w:r>
      <w:rPr>
        <w:rFonts w:ascii="Times New Roman" w:eastAsia="Times New Roman" w:hAnsi="Times New Roman" w:cs="Times New Roman"/>
      </w:rPr>
      <w:t>2</w:t>
    </w:r>
    <w:r>
      <w:rPr>
        <w:rFonts w:ascii="Times New Roman" w:eastAsia="Times New Roman" w:hAnsi="Times New Roman" w:cs="Times New Roman"/>
      </w:rPr>
      <w:fldChar w:fldCharType="end"/>
    </w:r>
    <w:r>
      <w:rPr>
        <w:rFonts w:ascii="Times New Roman" w:eastAsia="Times New Roman" w:hAnsi="Times New Roman" w:cs="Times New Roman"/>
      </w:rPr>
      <w:t xml:space="preserve"> / </w:t>
    </w:r>
    <w:r>
      <w:rPr>
        <w:rFonts w:ascii="Times New Roman" w:eastAsia="Times New Roman" w:hAnsi="Times New Roman" w:cs="Times New Roman"/>
      </w:rPr>
      <w:fldChar w:fldCharType="begin"/>
    </w:r>
    <w:r>
      <w:rPr>
        <w:rFonts w:ascii="Times New Roman" w:eastAsia="Times New Roman" w:hAnsi="Times New Roman" w:cs="Times New Roman"/>
      </w:rPr>
      <w:instrText>NUMPAGES</w:instrText>
    </w:r>
    <w:r>
      <w:rPr>
        <w:rFonts w:ascii="Times New Roman" w:eastAsia="Times New Roman" w:hAnsi="Times New Roman" w:cs="Times New Roman"/>
      </w:rPr>
      <w:fldChar w:fldCharType="separate"/>
    </w:r>
    <w:r>
      <w:rPr>
        <w:rFonts w:ascii="Times New Roman" w:eastAsia="Times New Roman" w:hAnsi="Times New Roman" w:cs="Times New Roman"/>
      </w:rPr>
      <w:t>37</w:t>
    </w:r>
    <w:r>
      <w:rPr>
        <w:rFonts w:ascii="Times New Roman" w:eastAsia="Times New Roman" w:hAnsi="Times New Roman" w:cs="Times New Roman"/>
      </w:rPr>
      <w:fldChar w:fldCharType="end"/>
    </w:r>
  </w:p>
  <w:p w:rsidR="004151FC">
    <w:pPr>
      <w:tabs>
        <w:tab w:val="center" w:pos="4153"/>
        <w:tab w:val="right" w:pos="8306"/>
      </w:tabs>
      <w:snapToGrid w:val="0"/>
      <w:jc w:val="left"/>
      <w:rPr>
        <w:rFonts w:ascii="Times New Roman" w:eastAsia="宋体" w:hAnsi="Times New Roman" w:cs="Times New Roman"/>
        <w:kern w:val="0"/>
        <w:sz w:val="2"/>
        <w:szCs w:val="2"/>
      </w:rPr>
    </w:pPr>
    <w:r>
      <w:rPr>
        <w:color w:val="FFFFFF"/>
        <w:sz w:val="2"/>
        <w:szCs w:val="2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53549720" o:spid="_x0000_s2052" type="#_x0000_t136" alt="学科网 zxxk.com" style="width:2.85pt;height:2.85pt;margin-top:407.9pt;margin-left:158.95pt;mso-position-horizontal-relative:margin;mso-position-vertical-relative:margin;position:absolute;rotation:315;z-index:-251658240" o:allowincell="f" filled="t" stroked="f">
          <v:fill opacity="0.5"/>
          <v:textpath style="font-family:宋体;font-size:8pt;v-same-letter-heights:f;v-text-reverse:f" string="zxxk.com"/>
          <w10:wrap anchorx="margin" anchory="margin"/>
        </v:shape>
      </w:pict>
    </w:r>
    <w:r>
      <w:rPr>
        <w:color w:val="FFFFFF"/>
        <w:sz w:val="2"/>
        <w:szCs w:val="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5" o:spid="_x0000_s2053" type="#_x0000_t75" alt="学科网 zxxk.com" style="width:0.05pt;height:0.05pt;margin-top:-20.75pt;margin-left:64.05pt;position:absolute;z-index:251659264" filled="f" stroked="f">
          <v:imagedata r:id="rId1" r:href="rId2" o:title=""/>
          <v:path o:extrusionok="f"/>
          <o:lock v:ext="edit" aspectratio="t"/>
        </v:shape>
      </w:pict>
    </w:r>
    <w:r>
      <w:rPr>
        <w:rFonts w:ascii="Times New Roman" w:eastAsia="宋体" w:hAnsi="Times New Roman" w:cs="Times New Roman" w:hint="eastAsia"/>
        <w:color w:val="FFFFFF"/>
        <w:kern w:val="0"/>
        <w:sz w:val="2"/>
        <w:szCs w:val="2"/>
      </w:rPr>
      <w:t>学科网（北京）股份有限公司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14:paraId="6FBC5153">
    <w:pPr>
      <w:widowControl/>
      <w:jc w:val="left"/>
    </w:pPr>
    <w:r>
      <w:rPr>
        <w:rFonts w:ascii="宋体" w:eastAsia="宋体" w:hAnsi="宋体" w:cs="宋体"/>
        <w:kern w:val="0"/>
        <w:sz w:val="24"/>
      </w:rPr>
      <w:drawing>
        <wp:inline distT="0" distB="0" distL="0" distR="0">
          <wp:extent cx="6191250" cy="189865"/>
          <wp:effectExtent l="0" t="0" r="0" b="635"/>
          <wp:docPr id="2" name="图片 2" descr="https://cdn.nlark.com/yuque/0/2025/png/32620458/1746588755216-ead711c6-32fb-4b3f-b7e4-9a2389baf84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https://cdn.nlark.com/yuque/0/2025/png/32620458/1746588755216-ead711c6-32fb-4b3f-b7e4-9a2389baf840.png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91770" cy="1930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D3479FF">
    <w:pPr>
      <w:pBdr>
        <w:bottom w:val="none" w:sz="0" w:space="1" w:color="auto"/>
      </w:pBdr>
      <w:snapToGrid w:val="0"/>
      <w:rPr>
        <w:rFonts w:ascii="Times New Roman" w:eastAsia="宋体" w:hAnsi="Times New Roman" w:cs="Times New Roman"/>
        <w:kern w:val="0"/>
        <w:sz w:val="2"/>
        <w:szCs w:val="2"/>
      </w:rPr>
    </w:pPr>
    <w: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4457700</wp:posOffset>
          </wp:positionH>
          <wp:positionV relativeFrom="paragraph">
            <wp:posOffset>107315</wp:posOffset>
          </wp:positionV>
          <wp:extent cx="9525" cy="9525"/>
          <wp:effectExtent l="0" t="0" r="0" b="0"/>
          <wp:wrapNone/>
          <wp:docPr id="4" name="图片 4" descr="学科网 zxxk.c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4" descr="学科网 zxxk.com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2"/>
                  <a:stretch>
                    <a:fillRect/>
                  </a:stretch>
                </pic:blipFill>
                <pic:spPr>
                  <a:xfrm>
                    <a:off x="0" y="0"/>
                    <a:ext cx="9525" cy="9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color w:val="FFFFFF"/>
        <w:sz w:val="2"/>
        <w:szCs w:val="2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i2049" type="#_x0000_t136" alt="学科网 zxxk.com" style="width:0.75pt;height:0.75pt" coordsize="21600,21600" filled="f" stroked="f" strokecolor="white">
          <v:fill color2="#aaa"/>
          <v:textpath style="font-family:宋体;font-size:8pt;v-text-align:center;v-text-spacing:78650f" trim="t" fitpath="t" xscale="f" string="学科网（北京）股份有限公司 "/>
          <w10:anchorlock/>
        </v:shape>
      </w:pict>
    </w:r>
  </w:p>
  <w:p w:rsidR="004151FC">
    <w:pPr>
      <w:pBdr>
        <w:bottom w:val="none" w:sz="0" w:space="1" w:color="auto"/>
      </w:pBdr>
      <w:tabs>
        <w:tab w:val="clear" w:pos="4153"/>
        <w:tab w:val="clear" w:pos="8306"/>
      </w:tabs>
      <w:snapToGrid w:val="0"/>
      <w:rPr>
        <w:rFonts w:ascii="Times New Roman" w:eastAsia="宋体" w:hAnsi="Times New Roman" w:cs="Times New Roman"/>
        <w:kern w:val="0"/>
        <w:sz w:val="2"/>
        <w:szCs w:val="2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4" o:spid="_x0000_s2050" type="#_x0000_t75" alt="学科网 zxxk.com" style="width:0.75pt;height:0.75pt;margin-top:8.45pt;margin-left:351pt;position:absolute;z-index:251659264" filled="f" stroked="f">
          <v:imagedata r:id="rId3" r:href="rId4" o:title=""/>
          <v:path o:extrusionok="f"/>
          <o:lock v:ext="edit" aspectratio="t"/>
        </v:shape>
      </w:pict>
    </w:r>
    <w:r>
      <w:rPr>
        <w:rFonts w:hint="eastAsia"/>
        <w:color w:val="FFFFFF"/>
        <w:sz w:val="2"/>
        <w:szCs w:val="2"/>
      </w:rPr>
      <w:pict>
        <v:shape id="_x0000_i2051" type="#_x0000_t136" alt="学科网 zxxk.com" style="width:0.89pt;height:0.85pt" filled="f" stroked="f" strokecolor="white">
          <v:fill color2="#aaa"/>
          <v:shadow color="#4d4d4d" opacity="52429f" offset=",3pt"/>
          <v:textpath style="font-family:宋体;font-size:8pt;v-rotate-letters:f;v-same-letter-heights:f;v-text-kern:t;v-text-reverse:f;v-text-spacing:78650f" trim="t" fitpath="t" xscale="f" string="学科网（北京）股份有限公司 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DE1FEF0"/>
    <w:multiLevelType w:val="singleLevel"/>
    <w:tmpl w:val="0DE1FEF0"/>
    <w:lvl w:ilvl="0">
      <w:start w:val="1"/>
      <w:numFmt w:val="decimal"/>
      <w:suff w:val="space"/>
      <w:lvlText w:val="%1."/>
      <w:lvlJc w:val="left"/>
    </w:lvl>
  </w:abstractNum>
  <w:abstractNum w:abstractNumId="1">
    <w:nsid w:val="3A4846B9"/>
    <w:multiLevelType w:val="singleLevel"/>
    <w:tmpl w:val="3A4846B9"/>
    <w:lvl w:ilvl="0">
      <w:start w:val="1"/>
      <w:numFmt w:val="decimal"/>
      <w:suff w:val="space"/>
      <w:lvlText w:val="%1."/>
      <w:lvlJc w:val="left"/>
    </w:lvl>
  </w:abstractNum>
  <w:abstractNum w:abstractNumId="2">
    <w:nsid w:val="6D07E07A"/>
    <w:multiLevelType w:val="singleLevel"/>
    <w:tmpl w:val="6D07E07A"/>
    <w:lvl w:ilvl="0">
      <w:start w:val="1"/>
      <w:numFmt w:val="decimal"/>
      <w:suff w:val="space"/>
      <w:lvlText w:val="%1.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zoom w:percent="100"/>
  <w:mirrorMargins/>
  <w:defaultTabStop w:val="2310"/>
  <w:drawingGridHorizontalSpacing w:val="106"/>
  <w:drawingGridVerticalSpacing w:val="159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3227"/>
    <w:rsid w:val="000054B8"/>
    <w:rsid w:val="00011442"/>
    <w:rsid w:val="0001360E"/>
    <w:rsid w:val="00022E44"/>
    <w:rsid w:val="00026DCA"/>
    <w:rsid w:val="00041561"/>
    <w:rsid w:val="00044591"/>
    <w:rsid w:val="00051F46"/>
    <w:rsid w:val="00061E8A"/>
    <w:rsid w:val="00065853"/>
    <w:rsid w:val="000A6CCE"/>
    <w:rsid w:val="000B59AF"/>
    <w:rsid w:val="000D2601"/>
    <w:rsid w:val="000D38AA"/>
    <w:rsid w:val="000D3E6C"/>
    <w:rsid w:val="000D7007"/>
    <w:rsid w:val="000E4A0D"/>
    <w:rsid w:val="000F7BC9"/>
    <w:rsid w:val="00123DF2"/>
    <w:rsid w:val="00125413"/>
    <w:rsid w:val="0012699E"/>
    <w:rsid w:val="00146953"/>
    <w:rsid w:val="00153EEE"/>
    <w:rsid w:val="00154444"/>
    <w:rsid w:val="00155B85"/>
    <w:rsid w:val="00176306"/>
    <w:rsid w:val="00176E2B"/>
    <w:rsid w:val="00184DDF"/>
    <w:rsid w:val="001A2354"/>
    <w:rsid w:val="001A4B7E"/>
    <w:rsid w:val="001A644D"/>
    <w:rsid w:val="001D5A46"/>
    <w:rsid w:val="001F61FD"/>
    <w:rsid w:val="002006A1"/>
    <w:rsid w:val="00202AF3"/>
    <w:rsid w:val="0020571B"/>
    <w:rsid w:val="002204FC"/>
    <w:rsid w:val="00230745"/>
    <w:rsid w:val="002405D1"/>
    <w:rsid w:val="0027067E"/>
    <w:rsid w:val="002771D2"/>
    <w:rsid w:val="00280A2D"/>
    <w:rsid w:val="002952E2"/>
    <w:rsid w:val="0029771B"/>
    <w:rsid w:val="002C3805"/>
    <w:rsid w:val="002E5544"/>
    <w:rsid w:val="002E56FE"/>
    <w:rsid w:val="002F48CB"/>
    <w:rsid w:val="0030422D"/>
    <w:rsid w:val="003115B1"/>
    <w:rsid w:val="00363227"/>
    <w:rsid w:val="003852D0"/>
    <w:rsid w:val="00385704"/>
    <w:rsid w:val="00387528"/>
    <w:rsid w:val="003F0F91"/>
    <w:rsid w:val="003F54B0"/>
    <w:rsid w:val="0040402F"/>
    <w:rsid w:val="00406969"/>
    <w:rsid w:val="00413DEE"/>
    <w:rsid w:val="004151FC"/>
    <w:rsid w:val="0041645E"/>
    <w:rsid w:val="00430807"/>
    <w:rsid w:val="00431802"/>
    <w:rsid w:val="00434664"/>
    <w:rsid w:val="004534F7"/>
    <w:rsid w:val="00457108"/>
    <w:rsid w:val="00464A88"/>
    <w:rsid w:val="00467C81"/>
    <w:rsid w:val="0047331D"/>
    <w:rsid w:val="00484639"/>
    <w:rsid w:val="00486104"/>
    <w:rsid w:val="004A33B3"/>
    <w:rsid w:val="004B65A8"/>
    <w:rsid w:val="004D02BD"/>
    <w:rsid w:val="004D7EDA"/>
    <w:rsid w:val="004E647B"/>
    <w:rsid w:val="004F5495"/>
    <w:rsid w:val="00516F30"/>
    <w:rsid w:val="00526D38"/>
    <w:rsid w:val="005306D2"/>
    <w:rsid w:val="0054151A"/>
    <w:rsid w:val="005437F9"/>
    <w:rsid w:val="00554723"/>
    <w:rsid w:val="005563CE"/>
    <w:rsid w:val="005570AE"/>
    <w:rsid w:val="0056487D"/>
    <w:rsid w:val="00567233"/>
    <w:rsid w:val="005B428A"/>
    <w:rsid w:val="00612AE7"/>
    <w:rsid w:val="006138FD"/>
    <w:rsid w:val="006348C8"/>
    <w:rsid w:val="00643755"/>
    <w:rsid w:val="00653B5E"/>
    <w:rsid w:val="00686471"/>
    <w:rsid w:val="00692D69"/>
    <w:rsid w:val="00694B86"/>
    <w:rsid w:val="0069690B"/>
    <w:rsid w:val="006C4E68"/>
    <w:rsid w:val="006D34B3"/>
    <w:rsid w:val="006E2A54"/>
    <w:rsid w:val="006E406D"/>
    <w:rsid w:val="006E795A"/>
    <w:rsid w:val="00792233"/>
    <w:rsid w:val="00792DDF"/>
    <w:rsid w:val="00793F3C"/>
    <w:rsid w:val="0079574F"/>
    <w:rsid w:val="007A6580"/>
    <w:rsid w:val="007C0C1C"/>
    <w:rsid w:val="007D2717"/>
    <w:rsid w:val="007D2B73"/>
    <w:rsid w:val="007E7F73"/>
    <w:rsid w:val="00802B20"/>
    <w:rsid w:val="00805932"/>
    <w:rsid w:val="00807C39"/>
    <w:rsid w:val="0082311C"/>
    <w:rsid w:val="0084307B"/>
    <w:rsid w:val="0085328A"/>
    <w:rsid w:val="00857B34"/>
    <w:rsid w:val="00871C95"/>
    <w:rsid w:val="0087677B"/>
    <w:rsid w:val="00892570"/>
    <w:rsid w:val="00892AC3"/>
    <w:rsid w:val="008A10DF"/>
    <w:rsid w:val="008A29D3"/>
    <w:rsid w:val="008A4161"/>
    <w:rsid w:val="008A61E8"/>
    <w:rsid w:val="008B0960"/>
    <w:rsid w:val="008B1307"/>
    <w:rsid w:val="008C53D6"/>
    <w:rsid w:val="008E0CC7"/>
    <w:rsid w:val="008E1EE4"/>
    <w:rsid w:val="008E2C43"/>
    <w:rsid w:val="008F49F9"/>
    <w:rsid w:val="009011F7"/>
    <w:rsid w:val="009035F2"/>
    <w:rsid w:val="009135BE"/>
    <w:rsid w:val="00913910"/>
    <w:rsid w:val="00941F52"/>
    <w:rsid w:val="00945BAE"/>
    <w:rsid w:val="009471DB"/>
    <w:rsid w:val="00947416"/>
    <w:rsid w:val="009512AD"/>
    <w:rsid w:val="00951EDB"/>
    <w:rsid w:val="00955C9A"/>
    <w:rsid w:val="00955DAC"/>
    <w:rsid w:val="00965DC5"/>
    <w:rsid w:val="00971B32"/>
    <w:rsid w:val="00972601"/>
    <w:rsid w:val="009955C2"/>
    <w:rsid w:val="009D7A05"/>
    <w:rsid w:val="00A06DB3"/>
    <w:rsid w:val="00A231CB"/>
    <w:rsid w:val="00A25C8C"/>
    <w:rsid w:val="00A25DEF"/>
    <w:rsid w:val="00A802CA"/>
    <w:rsid w:val="00AA0DD5"/>
    <w:rsid w:val="00AA44F1"/>
    <w:rsid w:val="00AB7B1D"/>
    <w:rsid w:val="00AF79D6"/>
    <w:rsid w:val="00B17EC4"/>
    <w:rsid w:val="00B205AE"/>
    <w:rsid w:val="00B22B29"/>
    <w:rsid w:val="00B42A25"/>
    <w:rsid w:val="00B45B51"/>
    <w:rsid w:val="00B57F9B"/>
    <w:rsid w:val="00B906AE"/>
    <w:rsid w:val="00BA5D04"/>
    <w:rsid w:val="00BB64FF"/>
    <w:rsid w:val="00BC50A0"/>
    <w:rsid w:val="00BD348A"/>
    <w:rsid w:val="00BE34AE"/>
    <w:rsid w:val="00BF2357"/>
    <w:rsid w:val="00BF2518"/>
    <w:rsid w:val="00BF4AD7"/>
    <w:rsid w:val="00C02FC6"/>
    <w:rsid w:val="00C16FAB"/>
    <w:rsid w:val="00C2613D"/>
    <w:rsid w:val="00C26672"/>
    <w:rsid w:val="00C2750E"/>
    <w:rsid w:val="00C4391D"/>
    <w:rsid w:val="00C531B2"/>
    <w:rsid w:val="00C57AEC"/>
    <w:rsid w:val="00C65AE1"/>
    <w:rsid w:val="00C70C8C"/>
    <w:rsid w:val="00C7515A"/>
    <w:rsid w:val="00CE1E76"/>
    <w:rsid w:val="00CE508B"/>
    <w:rsid w:val="00D01135"/>
    <w:rsid w:val="00D36E1B"/>
    <w:rsid w:val="00D37474"/>
    <w:rsid w:val="00D61DEB"/>
    <w:rsid w:val="00D70B67"/>
    <w:rsid w:val="00D811AC"/>
    <w:rsid w:val="00D91E83"/>
    <w:rsid w:val="00D93524"/>
    <w:rsid w:val="00D96EB0"/>
    <w:rsid w:val="00DA626A"/>
    <w:rsid w:val="00DC4030"/>
    <w:rsid w:val="00DC6115"/>
    <w:rsid w:val="00DD06A4"/>
    <w:rsid w:val="00DD0D58"/>
    <w:rsid w:val="00DD3CAD"/>
    <w:rsid w:val="00DF4C25"/>
    <w:rsid w:val="00DF7E8F"/>
    <w:rsid w:val="00E00ECB"/>
    <w:rsid w:val="00E20989"/>
    <w:rsid w:val="00E23F16"/>
    <w:rsid w:val="00E30532"/>
    <w:rsid w:val="00E4143E"/>
    <w:rsid w:val="00E41D24"/>
    <w:rsid w:val="00E44048"/>
    <w:rsid w:val="00E600D0"/>
    <w:rsid w:val="00E6738E"/>
    <w:rsid w:val="00E815E3"/>
    <w:rsid w:val="00E819C6"/>
    <w:rsid w:val="00E83466"/>
    <w:rsid w:val="00E8658E"/>
    <w:rsid w:val="00E90D68"/>
    <w:rsid w:val="00E90E86"/>
    <w:rsid w:val="00E92FB9"/>
    <w:rsid w:val="00E9367B"/>
    <w:rsid w:val="00EF2E28"/>
    <w:rsid w:val="00F04F22"/>
    <w:rsid w:val="00F14DFB"/>
    <w:rsid w:val="00F3190C"/>
    <w:rsid w:val="00F46981"/>
    <w:rsid w:val="00F532AD"/>
    <w:rsid w:val="00F65318"/>
    <w:rsid w:val="00F902EF"/>
    <w:rsid w:val="00F94C2C"/>
    <w:rsid w:val="00F95615"/>
    <w:rsid w:val="00FA2009"/>
    <w:rsid w:val="00FA2213"/>
    <w:rsid w:val="00FC5134"/>
    <w:rsid w:val="00FC550C"/>
    <w:rsid w:val="00FD742F"/>
    <w:rsid w:val="00FE04F9"/>
    <w:rsid w:val="00FF6150"/>
    <w:rsid w:val="046B77FC"/>
    <w:rsid w:val="06304884"/>
    <w:rsid w:val="0E99011F"/>
    <w:rsid w:val="107C2BA3"/>
    <w:rsid w:val="11624ACB"/>
    <w:rsid w:val="17346F09"/>
    <w:rsid w:val="1C4267B0"/>
    <w:rsid w:val="2377737A"/>
    <w:rsid w:val="2B727B18"/>
    <w:rsid w:val="2F585A4F"/>
    <w:rsid w:val="32194F4F"/>
    <w:rsid w:val="396C7438"/>
    <w:rsid w:val="3B550853"/>
    <w:rsid w:val="47C6235E"/>
    <w:rsid w:val="514862D6"/>
    <w:rsid w:val="54AE689B"/>
    <w:rsid w:val="54F4658A"/>
    <w:rsid w:val="59C92F23"/>
    <w:rsid w:val="5FE76AEB"/>
    <w:rsid w:val="60AF5551"/>
    <w:rsid w:val="61321EB5"/>
    <w:rsid w:val="6B273865"/>
    <w:rsid w:val="76E92F67"/>
    <w:rsid w:val="7B4C2E7E"/>
  </w:rsids>
  <w:docVars>
    <w:docVar w:name="commondata" w:val="eyJoZGlkIjoiZWU5Y2E3YjFmNWMzNDRmMzU1OTRjZmM0MTAyZDI4YjcifQ=="/>
  </w:docVars>
  <m:mathPr>
    <m:mathFont m:val="Cambria Math"/>
    <m:smallFrac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 w:semiHidden="0" w:qFormat="1"/>
    <w:lsdException w:name="footer" w:semiHidden="0" w:qFormat="1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 w:qFormat="1"/>
    <w:lsdException w:name="FollowedHyperlink"/>
    <w:lsdException w:name="Strong" w:semiHidden="0" w:uiPriority="0" w:unhideWhenUsed="0" w:qFormat="1"/>
    <w:lsdException w:name="Emphasis" w:semiHidden="0" w:uiPriority="20" w:unhideWhenUsed="0" w:qFormat="1"/>
    <w:lsdException w:name="Document Map"/>
    <w:lsdException w:name="Plain Text" w:semiHidden="0" w:uiPriority="0" w:unhideWhenUsed="0" w:qFormat="1"/>
    <w:lsdException w:name="E-mail Signature"/>
    <w:lsdException w:name="Normal (Web)" w:semiHidden="0" w:qFormat="1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 w:qFormat="1"/>
    <w:lsdException w:name="Table Grid" w:semiHidden="0" w:unhideWhenUsed="0" w:qFormat="1"/>
    <w:lsdException w:name="Table Theme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 w:qFormat="1"/>
    <w:lsdException w:name="Light List Accent 5" w:semiHidden="0" w:uiPriority="61" w:unhideWhenUsed="0" w:qFormat="1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3">
    <w:name w:val="heading 3"/>
    <w:basedOn w:val="Normal"/>
    <w:next w:val="Normal"/>
    <w:link w:val="3Char"/>
    <w:uiPriority w:val="9"/>
    <w:semiHidden/>
    <w:unhideWhenUsed/>
    <w:qFormat/>
    <w:pPr>
      <w:keepNext/>
      <w:keepLines/>
      <w:widowControl/>
      <w:spacing w:before="200" w:line="276" w:lineRule="auto"/>
      <w:jc w:val="left"/>
      <w:outlineLvl w:val="2"/>
    </w:pPr>
    <w:rPr>
      <w:rFonts w:asciiTheme="majorHAnsi" w:eastAsiaTheme="majorEastAsia" w:hAnsiTheme="majorHAnsi" w:cstheme="majorBidi"/>
      <w:b/>
      <w:bCs/>
      <w:color w:val="4F81BD" w:themeColor="accent1"/>
      <w:kern w:val="0"/>
      <w:sz w:val="22"/>
      <w:szCs w:val="22"/>
      <w14:textFill>
        <w14:solidFill>
          <w14:schemeClr w14:val="accent1"/>
        </w14:solidFill>
      </w14:textFill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PlainText">
    <w:name w:val="Plain Text"/>
    <w:basedOn w:val="Normal"/>
    <w:link w:val="Char2"/>
    <w:qFormat/>
    <w:rPr>
      <w:rFonts w:ascii="宋体" w:hAnsi="Courier New" w:cs="Courier New"/>
      <w:szCs w:val="21"/>
    </w:rPr>
  </w:style>
  <w:style w:type="paragraph" w:styleId="BalloonText">
    <w:name w:val="Balloon Text"/>
    <w:basedOn w:val="Normal"/>
    <w:link w:val="Char1"/>
    <w:uiPriority w:val="99"/>
    <w:semiHidden/>
    <w:unhideWhenUsed/>
    <w:qFormat/>
    <w:rPr>
      <w:sz w:val="18"/>
      <w:szCs w:val="18"/>
    </w:rPr>
  </w:style>
  <w:style w:type="paragraph" w:styleId="Footer">
    <w:name w:val="footer"/>
    <w:basedOn w:val="Normal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link w:val="Char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table" w:styleId="TableGrid">
    <w:name w:val="Table Grid"/>
    <w:basedOn w:val="TableNormal"/>
    <w:uiPriority w:val="9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Accent5">
    <w:name w:val="Light Shading Accent 5"/>
    <w:basedOn w:val="TableNormal"/>
    <w:uiPriority w:val="60"/>
    <w:qFormat/>
    <w:rPr>
      <w:color w:val="31859C" w:themeColor="accent5" w:themeShade="BF"/>
    </w:rPr>
    <w:tblPr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LightListAccent5">
    <w:name w:val="Light List Accent 5"/>
    <w:basedOn w:val="TableNormal"/>
    <w:uiPriority w:val="61"/>
    <w:qFormat/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character" w:styleId="Strong">
    <w:name w:val="Strong"/>
    <w:basedOn w:val="DefaultParagraphFont"/>
    <w:qFormat/>
    <w:rPr>
      <w:b/>
    </w:rPr>
  </w:style>
  <w:style w:type="character" w:styleId="Hyperlink">
    <w:name w:val="Hyperlink"/>
    <w:basedOn w:val="DefaultParagraphFont"/>
    <w:uiPriority w:val="99"/>
    <w:semiHidden/>
    <w:unhideWhenUsed/>
    <w:qFormat/>
    <w:rPr>
      <w:color w:val="0000FF"/>
      <w:u w:val="single"/>
    </w:rPr>
  </w:style>
  <w:style w:type="character" w:customStyle="1" w:styleId="Char">
    <w:name w:val="页眉 Char"/>
    <w:basedOn w:val="DefaultParagraphFont"/>
    <w:link w:val="Header"/>
    <w:uiPriority w:val="99"/>
    <w:qFormat/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qFormat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qFormat/>
    <w:rPr>
      <w:sz w:val="18"/>
      <w:szCs w:val="18"/>
    </w:rPr>
  </w:style>
  <w:style w:type="paragraph" w:styleId="ListParagraph">
    <w:name w:val="List Paragraph"/>
    <w:basedOn w:val="Normal"/>
    <w:uiPriority w:val="34"/>
    <w:unhideWhenUsed/>
    <w:qFormat/>
    <w:pPr>
      <w:ind w:firstLine="420" w:firstLineChars="200"/>
    </w:pPr>
  </w:style>
  <w:style w:type="character" w:customStyle="1" w:styleId="Char2">
    <w:name w:val="纯文本 Char"/>
    <w:basedOn w:val="DefaultParagraphFont"/>
    <w:link w:val="PlainText"/>
    <w:qFormat/>
    <w:rPr>
      <w:rFonts w:ascii="宋体" w:hAnsi="Courier New" w:cs="Courier New"/>
      <w:kern w:val="2"/>
      <w:sz w:val="21"/>
      <w:szCs w:val="21"/>
    </w:rPr>
  </w:style>
  <w:style w:type="character" w:customStyle="1" w:styleId="3Char">
    <w:name w:val="标题 3 Char"/>
    <w:basedOn w:val="DefaultParagraphFont"/>
    <w:link w:val="Heading3"/>
    <w:uiPriority w:val="9"/>
    <w:semiHidden/>
    <w:qFormat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14:textFill>
        <w14:solidFill>
          <w14:schemeClr w14:val="accent1"/>
        </w14:solidFill>
      </w14:textFill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hyperlink" Target="https://zujuan.xkw.com/gzsx/zsd134053/" TargetMode="External" /><Relationship Id="rId15" Type="http://schemas.openxmlformats.org/officeDocument/2006/relationships/image" Target="media/image10.png" /><Relationship Id="rId16" Type="http://schemas.openxmlformats.org/officeDocument/2006/relationships/image" Target="media/image11.png" /><Relationship Id="rId17" Type="http://schemas.openxmlformats.org/officeDocument/2006/relationships/image" Target="media/image12.png" /><Relationship Id="rId18" Type="http://schemas.openxmlformats.org/officeDocument/2006/relationships/image" Target="media/image13.png" /><Relationship Id="rId19" Type="http://schemas.openxmlformats.org/officeDocument/2006/relationships/header" Target="header1.xml" /><Relationship Id="rId2" Type="http://schemas.openxmlformats.org/officeDocument/2006/relationships/webSettings" Target="webSettings.xml" /><Relationship Id="rId20" Type="http://schemas.openxmlformats.org/officeDocument/2006/relationships/footer" Target="footer1.xml" /><Relationship Id="rId21" Type="http://schemas.openxmlformats.org/officeDocument/2006/relationships/theme" Target="theme/theme1.xml" /><Relationship Id="rId22" Type="http://schemas.openxmlformats.org/officeDocument/2006/relationships/numbering" Target="numbering.xml" /><Relationship Id="rId23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16.png" /><Relationship Id="rId2" Type="http://schemas.openxmlformats.org/officeDocument/2006/relationships/image" Target="file:///D:\qq&#25991;&#20214;\712321467\Image\C2C\Image2\%7B75232B38-A165-1FB7-499C-2E1C792CACB5%7D.png" TargetMode="Externa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4.png" /><Relationship Id="rId2" Type="http://schemas.openxmlformats.org/officeDocument/2006/relationships/image" Target="media/image15.png" /><Relationship Id="rId3" Type="http://schemas.openxmlformats.org/officeDocument/2006/relationships/image" Target="media/image16.png" /><Relationship Id="rId4" Type="http://schemas.openxmlformats.org/officeDocument/2006/relationships/image" Target="file:///D:\qq&#25991;&#20214;\712321467\Image\C2C\Image2\%7B75232B38-A165-1FB7-499C-2E1C792CACB5%7D.png" TargetMode="Externa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D0D276-886F-48BD-A14F-0B130EBF306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12</Pages>
  <Words>359</Words>
  <Characters>373</Characters>
  <Application>Microsoft Office Word</Application>
  <DocSecurity>0</DocSecurity>
  <Lines>149</Lines>
  <Paragraphs>42</Paragraphs>
  <ScaleCrop>false</ScaleCrop>
  <Company>xgzx</Company>
  <LinksUpToDate>false</LinksUpToDate>
  <CharactersWithSpaces>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高三015</dc:creator>
  <cp:lastModifiedBy>eternity  、、</cp:lastModifiedBy>
  <cp:revision>159</cp:revision>
  <dcterms:created xsi:type="dcterms:W3CDTF">2019-12-17T03:45:00Z</dcterms:created>
  <dcterms:modified xsi:type="dcterms:W3CDTF">2026-01-20T13:34:27Z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bum">
    <vt:lpwstr>rbm.xkw.com</vt:lpwstr>
  </property>
  <property fmtid="{D5CDD505-2E9C-101B-9397-08002B2CF9AE}" pid="3" name="author">
    <vt:lpwstr>rbm.xkw.com</vt:lpwstr>
  </property>
  <property fmtid="{D5CDD505-2E9C-101B-9397-08002B2CF9AE}" pid="4" name="company">
    <vt:lpwstr>学科网</vt:lpwstr>
  </property>
  <property fmtid="{D5CDD505-2E9C-101B-9397-08002B2CF9AE}" pid="5" name="copyright">
    <vt:lpwstr>学科网版权所有</vt:lpwstr>
  </property>
</Properties>
</file>