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11125200</wp:posOffset>
            </wp:positionH>
            <wp:positionV relativeFrom="topMargin">
              <wp:posOffset>12534900</wp:posOffset>
            </wp:positionV>
            <wp:extent cx="317500" cy="342900"/>
            <wp:wrapNone/>
            <wp:docPr id="1000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2.4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平面向量基本定理及坐标表示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_GoBack"/>
      <w:r>
        <w:drawing>
          <wp:inline distT="0" distB="0" distL="114300" distR="114300">
            <wp:extent cx="5400040" cy="4465320"/>
            <wp:effectExtent l="0" t="0" r="1016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1.理解平面向量基本定理的内容与意义，明确基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基底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）</w:t>
            </w:r>
            <w:r>
              <w:rPr>
                <w:rFonts w:ascii="Times New Roman" w:eastAsia="宋体" w:hAnsi="Times New Roman" w:cs="Times New Roman" w:hint="eastAsia"/>
              </w:rPr>
              <w:t>的概念及选取条件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2.掌握平面向量的正交分解及坐标表示方法，能将向量转化为坐标形式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3.熟练运用平面向量的坐标运算法则（和、差、数乘）进行向量运算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4.理解坐标表示下平面向量共线的条件，能运用该条件解决向量共线、直线平行及三点共线问题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（1）平面向量基本定理的内容，及用基底表示任意向量的方法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（2）平面向量的坐标表示，和、差、数乘的坐标运算规则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（3）坐标形式下平面向量共线的条件，及共线问题的初步应用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（1）平面向量基本定理中 “任意向量都可由一组基底唯一表示” 的理解与应用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（2）坐标表示下向量共线条件的灵活运用（如结合几何图形解决三点共线、直线平行问题）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平面向量基本定理</w:t>
      </w:r>
    </w:p>
    <w:p w14:paraId="35AC1B65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定理：如果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是同一平面内的两个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的向量，那么对该平面内任一个向量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，存在唯一的一对实数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λ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λ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72603F66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基：把不共线的向量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、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叫作表示这一平面内所有向量的一组基，记为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7186C1CD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正交基：若基中的两个向量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，则称这组基为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721852B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正交分解：在正交基下向量的线性表示称为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BF9E792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5. 标准正交基：若基中的两个向量是互相垂直的单位向量，则称这组基为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E016D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1．在梯形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BD</m:t>
        </m:r>
      </m:oMath>
      <w:r>
        <w:rPr>
          <w:sz w:val="21"/>
        </w:rPr>
        <w:t>交于点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A1B24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B286F52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C4B41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(24-25高一下·黑龙江双鸭山第三十一中学·期中)</w:t>
      </w:r>
      <w:r>
        <w:rPr>
          <w:sz w:val="21"/>
        </w:rPr>
        <w:t>如图，已知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EB943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047750"/>
            <wp:effectExtent l="0" t="0" r="11430" b="381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F10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80117E8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6016ABF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平面向量的坐标</w:t>
      </w:r>
    </w:p>
    <w:p w14:paraId="0D161BA7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在平面直角坐标系中，分别取与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轴、</w:t>
      </w:r>
      <m:oMath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轴方向相同的两个单位向量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、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作为标准正交基，对于坐标平面内的任意向量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，以坐标原点</w:t>
      </w: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为起点作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OP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，有且仅有一对实数</w:t>
      </w:r>
      <m:oMath>
        <m:r>
          <w:rPr>
            <w:rFonts w:ascii="Cambria Math" w:hAnsi="Cambria Math" w:hint="default"/>
            <w:sz w:val="22"/>
          </w:rPr>
          <m:t>x</m:t>
        </m:r>
        <m:r>
          <m:rPr>
            <m:sty m:val="p"/>
          </m:rPr>
          <w:rPr>
            <w:rFonts w:ascii="Cambria Math" w:hAnsi="Cambria Math" w:hint="default"/>
            <w:sz w:val="22"/>
          </w:rPr>
          <m:t>、</m:t>
        </m:r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使得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=x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  <m:r>
          <w:rPr>
            <w:rFonts w:ascii="Cambria Math" w:hAnsi="Cambria Math" w:hint="default"/>
            <w:sz w:val="22"/>
          </w:rPr>
          <m:t>+y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，我们把实数对</w:t>
      </w:r>
      <m:oMath>
        <m:r>
          <w:rPr>
            <w:rFonts w:ascii="Cambria Math" w:hAnsi="Cambria Math" w:hint="default"/>
            <w:sz w:val="22"/>
          </w:rPr>
          <m:t>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在标准正交基</w:t>
      </w:r>
      <m:oMath>
        <m:r>
          <w:rPr>
            <w:rFonts w:ascii="Cambria Math" w:hAnsi="Cambria Math" w:hint="default"/>
            <w:sz w:val="22"/>
          </w:rPr>
          <m:t>{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  <m:r>
          <w:rPr>
            <w:rFonts w:ascii="Cambria Math" w:hAnsi="Cambria Math" w:hint="default"/>
            <w:sz w:val="22"/>
          </w:rPr>
          <m:t>}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下的坐标，记作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F169BB6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212E7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3．如图，设与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轴、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轴方向相同的两个单位向量分别为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，取</w:t>
      </w:r>
      <m:oMath>
        <m:d>
          <m:dPr>
            <m:begChr m:val="{"/>
            <m:endChr m:val="}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i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j</m:t>
                </m:r>
              </m:e>
            </m:acc>
          </m:e>
        </m:d>
      </m:oMath>
      <w:r>
        <w:rPr>
          <w:sz w:val="21"/>
        </w:rPr>
        <w:t>作为基底，若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,θ=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460DA2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38300" cy="1133475"/>
            <wp:effectExtent l="0" t="0" r="7620" b="952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C59B7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20F2335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164F5D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在射线</w:t>
      </w:r>
      <m:oMath>
        <m:r>
          <w:rPr>
            <w:rFonts w:ascii="Cambria Math" w:eastAsia="宋体" w:hAnsi="Cambria Math" w:cs="Cambria Math"/>
          </w:rPr>
          <m:t>y=x(x≥0)</m:t>
        </m:r>
      </m:oMath>
      <w:r>
        <w:rPr>
          <w:sz w:val="21"/>
        </w:rPr>
        <w:t>上，且起点为坐标原点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，又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，分别取与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轴，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轴正方向相同的两个单位向量</w:t>
      </w:r>
      <m:oMath>
        <m:r>
          <w:rPr>
            <w:rFonts w:ascii="Cambria Math" w:eastAsia="宋体" w:hAnsi="Cambria Math" w:cs="Cambria Math"/>
          </w:rPr>
          <m:t>{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，作为基底，则向量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8FF3D0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(1,1)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(−1,−1)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</w:p>
    <w:p w14:paraId="5B649617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9DDFDD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向量坐标运算规则</w:t>
      </w:r>
    </w:p>
    <w:p w14:paraId="4FC6B26F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加法：两个向量和的坐标分别等于这两个向量相应坐标的和。若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E6ACA6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减法：两个向量差的坐标分别等于这两个向量相应坐标的差。 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08EB673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向量数乘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法则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：实数与向量积的坐标分别等于实数与向量的相应坐标的乘积。 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λ∈</m:t>
        </m:r>
        <m:r>
          <m:rPr>
            <m:sty m:val="b"/>
          </m:rPr>
          <w:rPr>
            <w:rFonts w:ascii="Cambria Math" w:hAnsi="Cambria Math" w:hint="default"/>
            <w:sz w:val="22"/>
          </w:rPr>
          <m:t>R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8279376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已知点坐标求向量坐标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：一个向量的坐标等于其终点的相应坐标减去起点的相应坐标。已知向量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的起点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，终点</w:t>
      </w:r>
      <m:oMath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m:rPr>
            <m:sty m:val="p"/>
          </m:rPr>
          <w:rPr>
            <w:rFonts w:ascii="Times New Roman" w:hAnsi="Times New Roman" w:cs="Times New Roman" w:hint="eastAsia"/>
            <w:color w:val="000000" w:themeColor="text1"/>
            <w:sz w:val="22"/>
            <w:szCs w:val="28"/>
            <w:lang w:val="en-US" w:eastAsia="zh-CN"/>
            <w14:textFill>
              <w14:solidFill>
                <w14:schemeClr w14:val="tx1"/>
              </w14:solidFill>
            </w14:textFill>
          </w:rPr>
          <m:t>____________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3F6057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527BA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(25-26高三上·北京第三十一中学·)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0,−2</m:t>
            </m:r>
          </m:e>
        </m:d>
      </m:oMath>
      <w:r>
        <w:rPr>
          <w:sz w:val="21"/>
        </w:rPr>
        <w:t>．若实数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与向量</w:t>
      </w:r>
      <m:oMath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满足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+2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=k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A023DC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0E7852D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015FCBA3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B2BC5A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(24-25高一下·陕西渭南渭南中学·期末)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F507D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736848CD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182CFB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中点坐标公式</w:t>
      </w:r>
    </w:p>
    <w:p w14:paraId="34EB26C5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若点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，点</m:t>
        </m:r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，线段AB的中点M的坐标为</w:t>
      </w:r>
      <m:oMath>
        <m:r>
          <w:rPr>
            <w:rFonts w:ascii="Cambria Math" w:hAnsi="Cambria Math" w:hint="default"/>
            <w:sz w:val="22"/>
          </w:rPr>
          <m:t>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B7A6963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9C500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(22-23高一下·重庆綦江区东溪中学·期中)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A,B</m:t>
        </m:r>
      </m:oMath>
      <w:r>
        <w:rPr>
          <w:sz w:val="21"/>
        </w:rPr>
        <w:t>的中点坐标是（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42834B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</w:p>
    <w:p w14:paraId="06CEABC8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3B92617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(22-23高一下·北京朝阳区·期末)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A(3,2)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B(−5,−1)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3FC9B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2E4AE251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3CC1EC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向量平行的坐标表示</w:t>
      </w:r>
    </w:p>
    <w:p w14:paraId="6B4BC798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在平面直角坐标系中，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=(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)</m:t>
        </m:r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=(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≠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，若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∥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，则存在实数</w:t>
      </w:r>
      <m:oMath>
        <m:r>
          <w:rPr>
            <w:rFonts w:ascii="Cambria Math" w:hAnsi="Cambria Math" w:hint="default"/>
            <w:sz w:val="21"/>
          </w:rPr>
          <m:t>λ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，使得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=λ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1"/>
          </w:rPr>
          <m:t>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)=λ(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)=(λ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,λ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。于是</w:t>
      </w:r>
      <m:oMath>
        <m:d>
          <m:dPr>
            <m:begChr m:val="{"/>
            <m:endChr m:val=""/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m>
              <m:mPr>
                <m:plcHide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mPr>
              <m:mr>
                <m:e>
                  <m:ctrlPr>
                    <w:rPr>
                      <w:rFonts w:ascii="Cambria Math" w:hAnsi="Cambria Math" w:hint="default"/>
                      <w:sz w:val="21"/>
                    </w:rPr>
                  </m:ctrlP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=λ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,</m:t>
                  </m:r>
                </m:e>
              </m:mr>
              <m:mr>
                <m:e>
                  <m:ctrlPr>
                    <w:rPr>
                      <w:rFonts w:ascii="Cambria Math" w:hAnsi="Cambria Math" w:hint="default"/>
                      <w:sz w:val="21"/>
                    </w:rPr>
                  </m:ctrlP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y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=λ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y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.</m:t>
                  </m:r>
                </m:e>
              </m:mr>
            </m:m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消去</w:t>
      </w:r>
      <m:oMath>
        <m:r>
          <w:rPr>
            <w:rFonts w:ascii="Cambria Math" w:hAnsi="Cambria Math" w:hint="default"/>
            <w:sz w:val="21"/>
          </w:rPr>
          <m:t>λ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，得</w:t>
      </w:r>
      <m:oMath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−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=0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 这就是说，向量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≠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共线的充要条件是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__________________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55E5DE7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88BBB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(24-25高一下·江苏南京师范大学附属实验学校·期末)</w:t>
      </w:r>
      <w:r>
        <w:rPr>
          <w:sz w:val="21"/>
        </w:rPr>
        <w:t>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A41B2A0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6EB7770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6,10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5,7</m:t>
            </m:r>
          </m:e>
        </m:d>
      </m:oMath>
    </w:p>
    <w:p w14:paraId="6B1675A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60E880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=(1,0),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=(3,4)</m:t>
        </m:r>
      </m:oMath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为实数，且</w:t>
      </w:r>
      <m:oMath>
        <m:r>
          <w:rPr>
            <w:rFonts w:ascii="Cambria Math" w:eastAsia="宋体" w:hAnsi="Cambria Math" w:cs="Cambria Math"/>
          </w:rPr>
          <m:t>(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+λ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)//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4F91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E8BF597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题型01  基底的判定与选取</w:t>
      </w:r>
    </w:p>
    <w:p w14:paraId="5E215C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(24-25高一下·江苏常州·期中)</w:t>
      </w:r>
      <w:r>
        <w:rPr>
          <w:sz w:val="21"/>
        </w:rPr>
        <w:t>在下列各组向量中，可以作为基底的是（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6375E2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−2,−4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</w:p>
    <w:p w14:paraId="40A5F49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−1,−2</m:t>
            </m:r>
          </m:e>
        </m:d>
      </m:oMath>
    </w:p>
    <w:p w14:paraId="4B3E145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F83F4D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下列各组向量中，能作为基底的是（   ）</w:t>
      </w:r>
    </w:p>
    <w:p w14:paraId="7EE187B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−2,−6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,1),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=(2,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</w:p>
    <w:p w14:paraId="6DF2A14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=(1,2),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 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=(2,−1)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=(0,0),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 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=(3,4)</m:t>
        </m:r>
      </m:oMath>
    </w:p>
    <w:p w14:paraId="46ED594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4330D0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(24-25高一下·河南创新发展联盟·)</w:t>
      </w:r>
      <w:r>
        <w:rPr>
          <w:sz w:val="21"/>
        </w:rPr>
        <w:t>下列各组向量中，能作为基底的是（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DC0434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−2,−6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</w:p>
    <w:p w14:paraId="6CCAA27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−3,−4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</w:p>
    <w:p w14:paraId="767B5D6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C3E83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(24-25高一下·广西玉林玉林容县高中、北流高中、博白县三校联考·)</w:t>
      </w:r>
      <w:r>
        <w:rPr>
          <w:sz w:val="21"/>
        </w:rPr>
        <w:t>在下列各组向量中，可以作为基底的是（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3A55C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−1,−2</m:t>
            </m:r>
          </m:e>
        </m:d>
      </m:oMath>
    </w:p>
    <w:p w14:paraId="3651099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5,10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</w:p>
    <w:p w14:paraId="65DD781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5A8F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下列向量组中，能作为表示它们所在平面内所有向量的一组基底的是（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9D0226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</w:p>
    <w:p w14:paraId="3B4EE9B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9,6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3,−2</m:t>
            </m:r>
          </m:e>
        </m:d>
      </m:oMath>
    </w:p>
    <w:p w14:paraId="2E3C533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F38458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用基底表示向量</w:t>
      </w:r>
    </w:p>
    <w:p w14:paraId="66151C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(24-25高一下·贵州毕节金沙县第一中学·期中)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在边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|:|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|=2:1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CAE70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33C027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17AF10E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3990A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(25-26高三上·四川巴中中学·月考)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CN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4A23C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790575"/>
            <wp:effectExtent l="0" t="0" r="11430" b="190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15ACD9F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4A806F3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4BF3257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5719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13DA9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726953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E4A9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66F8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0D1D59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2FB6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AE=2EB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DF=FC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04959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1181100"/>
            <wp:effectExtent l="0" t="0" r="1905" b="762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AE8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</w:p>
    <w:p w14:paraId="2850023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</w:p>
    <w:p w14:paraId="2A61474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CD4BD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16" w:tgtFrame="https://zujuan.xkw.com/gzsx/zj163188/_blank" w:tooltip="利用平面向量基本定理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利用平面向量基本定理求参数</w:t>
        </w:r>
      </w:hyperlink>
    </w:p>
    <w:p w14:paraId="3DAC0F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(24-25高一下·湖南岳阳岳阳楼区·期末)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NC</m:t>
            </m:r>
          </m:e>
        </m:acc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BN</m:t>
        </m:r>
      </m:oMath>
      <w:r>
        <w:rPr>
          <w:sz w:val="21"/>
        </w:rPr>
        <w:t>上一点，若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D8FE9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1200150"/>
            <wp:effectExtent l="0" t="0" r="7620" b="381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1FCB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2FDBE3A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03B9B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(25-26高三上·八联考（T8）·)</w:t>
      </w:r>
      <w:r>
        <w:rPr>
          <w:sz w:val="21"/>
        </w:rPr>
        <w:t>已知点</w:t>
      </w:r>
      <w:r>
        <w:rPr>
          <w:rFonts w:ascii="Times New Roman" w:eastAsia="Times New Roman" w:hAnsi="Times New Roman" w:cs="Times New Roman"/>
          <w:i/>
          <w:sz w:val="21"/>
        </w:rPr>
        <w:t>G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的重心，若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BG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AG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λ−μ=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CB49D1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D．3</w:t>
      </w:r>
    </w:p>
    <w:p w14:paraId="3CAE7A0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E221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(25-26高一上·四川绵阳南山中学·期中)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上的一点，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）且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MA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AB2DD9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76400" cy="1190625"/>
            <wp:effectExtent l="0" t="0" r="0" b="13335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E208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ADD8BC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E2AA7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(24-25高一下·云南曲靖会泽县·期末)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中点，且满足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+m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0D773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58766DC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750F0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(24-25高一下·海南部分学校·)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▱OACB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BF</m:t>
            </m:r>
          </m:e>
        </m:acc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OC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=m</m:t>
        </m:r>
        <m:limUpp>
          <m:e>
            <m:r>
              <w:rPr>
                <w:rFonts w:ascii="Cambria Math" w:eastAsia="宋体" w:hAnsi="Cambria Math" w:cs="Cambria Math"/>
              </w:rPr>
              <m:t>OE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+n</m:t>
        </m:r>
        <m:limUpp>
          <m:e>
            <m:r>
              <w:rPr>
                <w:rFonts w:ascii="Cambria Math" w:eastAsia="宋体" w:hAnsi="Cambria Math" w:cs="Cambria Math"/>
              </w:rPr>
              <m:t>OF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,m,n∈</m:t>
        </m:r>
        <m:r>
          <m:rPr>
            <m:sty m:val="p"/>
          </m:rP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3A4AF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828675"/>
            <wp:effectExtent l="0" t="0" r="11430" b="9525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279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96904A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F624BE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0" w:tgtFrame="https://zujuan.xkw.com/gzsx/zj180329/_blank" w:tooltip="平面向量线性运算的坐标表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平面向量线性运算的坐标表示</w:t>
        </w:r>
      </w:hyperlink>
    </w:p>
    <w:p w14:paraId="2838E61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(25-26高三上·陕西宝鸡·模拟)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O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−3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点坐标为（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A00228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4,1</m:t>
            </m:r>
          </m:e>
        </m:d>
      </m:oMath>
    </w:p>
    <w:p w14:paraId="0A06AD2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EB899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(25-26高二上·河北五校联合教研体·期中)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76311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−1,−3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5,5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−5,−5</m:t>
            </m:r>
          </m:e>
        </m:d>
      </m:oMath>
    </w:p>
    <w:p w14:paraId="35D4F67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F02D9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设向量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绕点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逆时针旋转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得向量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7,9</m:t>
            </m:r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7764E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5512CC2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555DAAE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6FA438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(24-25高一下·重庆长寿区·期末)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=(−3,4)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0401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(−3,6)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(−3,10)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(−9,22)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(−9,18)</m:t>
        </m:r>
      </m:oMath>
    </w:p>
    <w:p w14:paraId="0EA2227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240E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(24-25高一下·广西百色·期末)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=(1,1),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=(2,0)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70012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(3,0)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(3,2)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(5,0)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(5,1)</m:t>
        </m:r>
      </m:oMath>
    </w:p>
    <w:p w14:paraId="453D676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D4061C4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1" w:tgtFrame="https://zujuan.xkw.com/gzsx/zj180329/_blank" w:tooltip="由向量线性运算结果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由向量线性运算结果求参数</w:t>
        </w:r>
      </w:hyperlink>
    </w:p>
    <w:p w14:paraId="07F7A8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(25-26高三上·湖南名校联考联合体·)</w:t>
      </w:r>
      <w:r>
        <w:rPr>
          <w:sz w:val="21"/>
        </w:rPr>
        <w:t>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6A267B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D．3</w:t>
      </w:r>
    </w:p>
    <w:p w14:paraId="037D4DB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D483E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(24-25高三下·浙江宁波中学·月考)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λ−μ=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D34FD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65FB9F9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E113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(23-24高一下·新疆生产建设兵团第二师八一中学·期中)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3CB8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17D8C1F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D696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(22-23高一下·四川眉山仁寿县文宫中学·期中)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0,3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−2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−3,0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λ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1AED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25</m:t>
        </m:r>
      </m:oMath>
    </w:p>
    <w:p w14:paraId="263D9F2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DA0E9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=(2,1)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=(1,−2)</m:t>
        </m:r>
      </m:oMath>
      <w:r>
        <w:rPr>
          <w:sz w:val="21"/>
        </w:rPr>
        <w:t>， 若</w:t>
      </w:r>
      <m:oMath>
        <m:r>
          <w:rPr>
            <w:rFonts w:ascii="Cambria Math" w:eastAsia="宋体" w:hAnsi="Cambria Math" w:cs="Cambria Math"/>
          </w:rPr>
          <m:t>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(9,−8)</m:t>
        </m:r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m,n∈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）， 则</w:t>
      </w:r>
      <m:oMath>
        <m:r>
          <w:rPr>
            <w:rFonts w:ascii="Cambria Math" w:eastAsia="宋体" w:hAnsi="Cambria Math" w:cs="Cambria Math"/>
          </w:rPr>
          <m:t>m−n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E7D76A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D．1</w:t>
      </w:r>
    </w:p>
    <w:p w14:paraId="63DDE9E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32A5435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2" w:tgtFrame="https://zujuan.xkw.com/gzsx/zj180330/_blank" w:tooltip="由向量共线（平行）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  <w:lang w:val="en-US" w:eastAsia="zh-CN"/>
          </w:rPr>
          <w:t>根据</w:t>
        </w:r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向量共线（平行）求参数</w:t>
        </w:r>
      </w:hyperlink>
    </w:p>
    <w:p w14:paraId="7BFDAD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(25-26高一上·辽宁沈阳东北育才学校·期末)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1,x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8F672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0E3FD0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7E3287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(25-26高一上·辽宁大连甘井子区大连佰圣高级中学·期末)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m+1,−2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−6,3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D17B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1429ADE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1E059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2,m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m,3</m:t>
            </m:r>
          </m:e>
        </m:d>
      </m:oMath>
      <w:r>
        <w:rPr>
          <w:sz w:val="21"/>
        </w:rPr>
        <w:t>，则“</w:t>
      </w:r>
      <m:oMath>
        <m:r>
          <w:rPr>
            <w:rFonts w:ascii="Cambria Math" w:eastAsia="宋体" w:hAnsi="Cambria Math" w:cs="Cambria Math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</m:oMath>
      <w:r>
        <w:rPr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651FA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08784DF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206E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(25-26高三上·吉林四平第一高级中学·月考)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−2,m+3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共线，则实数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E677C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或2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或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030384E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D83AA4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E5350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(25-26高一上·江苏建湖高级中学·期中)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)//(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9D73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</m:oMath>
    </w:p>
    <w:p w14:paraId="50F068C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43BFD62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利用坐标判断三点共线</w:t>
      </w:r>
    </w:p>
    <w:p w14:paraId="2D1289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(25-26高二上·贵州县中新学校计划项目·期中)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n,7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CD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−6,−4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三点共线，则</w:t>
      </w:r>
      <m:oMath>
        <m:r>
          <w:rPr>
            <w:rFonts w:ascii="Cambria Math" w:eastAsia="宋体" w:hAnsi="Cambria Math" w:cs="Cambria Math"/>
          </w:rPr>
          <m:t>n=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4859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B．49</w:t>
      </w:r>
      <w:r>
        <w:rPr>
          <w:sz w:val="21"/>
        </w:rPr>
        <w:tab/>
      </w:r>
      <w:r>
        <w:rPr>
          <w:sz w:val="21"/>
        </w:rPr>
        <w:t>C．21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35B530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296DF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(24-25高一下·北京第十九中学·期中)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1,5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−1,13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CD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3,−3</m:t>
            </m:r>
          </m:e>
        </m:d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67C842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三点共线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 w14:paraId="7F3CBB2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627D94A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16F1437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3B79729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AF8B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(24-25高一下·内蒙古赤峰第四中学·月考)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为不共线向量，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C87EE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</w:p>
    <w:p w14:paraId="747306F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</w:p>
    <w:p w14:paraId="2F963A8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963770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(24-25高一下·天津蓟州区杨家楼中学·月考)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1,4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m,2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三点共线.则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790E4A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D．4</w:t>
      </w:r>
    </w:p>
    <w:p w14:paraId="316B31F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540FE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(18-19高一下·广东佛山三水区实验中学·月考)</w:t>
      </w:r>
      <w:r>
        <w:rPr>
          <w:sz w:val="21"/>
        </w:rPr>
        <w:t>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=(1,−2),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=(−3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8),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=(1,−3)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36240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0F82360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5BFDA94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E3118D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3" w:tgtFrame="https://zujuan.xkw.com/gzsx/zj180329/_blank" w:tooltip="由向量线性运算解决最值和范围问题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由向量线性运算解决最值和范围问题</w:t>
        </w:r>
      </w:hyperlink>
    </w:p>
    <w:p w14:paraId="20C3C94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在平面四边形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AB⊥AD,CD⊥AD,CD=2AB</m:t>
        </m:r>
      </m:oMath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在边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（含端点）上运动，设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x+y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BC98A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[1,5]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[2,4]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[1,3]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[1,4]</m:t>
        </m:r>
      </m:oMath>
    </w:p>
    <w:p w14:paraId="0875CA6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4CDE3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在等腰直角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为斜边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的中点，点</w:t>
      </w:r>
      <w:r>
        <w:rPr>
          <w:rFonts w:ascii="Times New Roman" w:eastAsia="Times New Roman" w:hAnsi="Times New Roman" w:cs="Times New Roman"/>
          <w:i/>
          <w:sz w:val="21"/>
        </w:rPr>
        <w:t>Р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△ACD</m:t>
        </m:r>
      </m:oMath>
      <w:r>
        <w:rPr>
          <w:sz w:val="21"/>
        </w:rPr>
        <w:t>内一点（含边界），若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D4A10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23950" cy="1162050"/>
            <wp:effectExtent l="0" t="0" r="3810" b="11430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C896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419C40B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D17CF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(20-21高一下·A佳湖南大联考·期中)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的中点为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G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的中点，</w:t>
      </w:r>
      <m:oMath>
        <m:r>
          <w:rPr>
            <w:rFonts w:ascii="Cambria Math" w:eastAsia="宋体" w:hAnsi="Cambria Math" w:cs="Cambria Math"/>
          </w:rPr>
          <m:t>△GBC</m:t>
        </m:r>
      </m:oMath>
      <w:r>
        <w:rPr>
          <w:sz w:val="21"/>
        </w:rPr>
        <w:t>内一点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（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点不在</w:t>
      </w:r>
      <m:oMath>
        <m:r>
          <w:rPr>
            <w:rFonts w:ascii="Cambria Math" w:eastAsia="宋体" w:hAnsi="Cambria Math" w:cs="Cambria Math"/>
          </w:rPr>
          <m:t>△GBC</m:t>
        </m:r>
      </m:oMath>
      <w:r>
        <w:rPr>
          <w:sz w:val="21"/>
        </w:rPr>
        <w:t>边界上）满足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,λ，μ∈R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58001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77DBB0D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75D0B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(23-24高一下·江苏南京某校·月考)</w:t>
      </w:r>
      <w:r>
        <w:rPr>
          <w:sz w:val="21"/>
        </w:rPr>
        <w:t>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是正方形，延长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至点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，使得</w:t>
      </w:r>
      <m:oMath>
        <m:r>
          <w:rPr>
            <w:rFonts w:ascii="Cambria Math" w:eastAsia="宋体" w:hAnsi="Cambria Math" w:cs="Cambria Math"/>
          </w:rPr>
          <m:t>DE=CD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中点，</w:t>
      </w:r>
      <m:oMath>
        <m:r>
          <w:rPr>
            <w:rFonts w:ascii="Cambria Math" w:eastAsia="宋体" w:hAnsi="Cambria Math" w:cs="Cambria Math"/>
          </w:rPr>
          <m:t>N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DE</m:t>
        </m:r>
      </m:oMath>
      <w:r>
        <w:rPr>
          <w:sz w:val="21"/>
        </w:rPr>
        <w:t>中点，点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在线段</w:t>
      </w:r>
      <m:oMath>
        <m:r>
          <w:rPr>
            <w:rFonts w:ascii="Cambria Math" w:eastAsia="宋体" w:hAnsi="Cambria Math" w:cs="Cambria Math"/>
          </w:rPr>
          <m:t>MN</m:t>
        </m:r>
      </m:oMath>
      <w:r>
        <w:rPr>
          <w:sz w:val="21"/>
        </w:rPr>
        <w:t>上移动（包含端点），设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，求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的取值范围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7D404D4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0D4DF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(22-23高一·微专题02平面向量的基本定理（2）-·)</w:t>
      </w:r>
      <w:r>
        <w:rPr>
          <w:sz w:val="21"/>
        </w:rPr>
        <w:t>如图，矩形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AB=3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AD=4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N</m:t>
        </m:r>
      </m:oMath>
      <w:r>
        <w:rPr>
          <w:sz w:val="21"/>
        </w:rPr>
        <w:t>分别为线段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上的点，且满足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x+y</m:t>
        </m:r>
      </m:oMath>
      <w:r>
        <w:rPr>
          <w:sz w:val="21"/>
        </w:rP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．</w:t>
      </w:r>
    </w:p>
    <w:p w14:paraId="41E35D3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571625"/>
            <wp:effectExtent l="0" t="0" r="13335" b="13335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669CE45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DAD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1．设</w:t>
      </w:r>
      <m:oMath>
        <m:d>
          <m:dPr>
            <m:begChr m:val="{"/>
            <m:endChr m:val="}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</m:d>
      </m:oMath>
      <w:r>
        <w:rPr>
          <w:sz w:val="21"/>
        </w:rPr>
        <w:t>为平面内的一个基底，则下面四组向量中不能作为基底的是（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49892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57B4218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159650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(24-25高一下·甘肃庆阳镇原县三岔中学·期中)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是平面内一组不共线的非零向量，则下列可以作为一组基底向量的为（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FB714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；②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；③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；④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.</w:t>
      </w:r>
    </w:p>
    <w:p w14:paraId="0AC9A33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</w:t>
      </w:r>
      <w:r>
        <w:rPr>
          <w:sz w:val="21"/>
        </w:rPr>
        <w:tab/>
      </w:r>
      <w:r>
        <w:rPr>
          <w:sz w:val="21"/>
        </w:rPr>
        <w:t>B．②③</w:t>
      </w:r>
      <w:r>
        <w:rPr>
          <w:sz w:val="21"/>
        </w:rPr>
        <w:tab/>
      </w:r>
      <w:r>
        <w:rPr>
          <w:sz w:val="21"/>
        </w:rPr>
        <w:t>C．③④</w:t>
      </w:r>
      <w:r>
        <w:rPr>
          <w:sz w:val="21"/>
        </w:rPr>
        <w:tab/>
      </w:r>
      <w:r>
        <w:rPr>
          <w:sz w:val="21"/>
        </w:rPr>
        <w:t>D．①④</w:t>
      </w:r>
    </w:p>
    <w:p w14:paraId="1F73B42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6D309DD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(24-25高二上·贵州遵义第四中学·期末)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0FE03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</w:p>
    <w:p w14:paraId="5583EB30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A2704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(25-26高三上·福建漳州第三中学·月考)</w:t>
      </w:r>
      <w:r>
        <w:rPr>
          <w:sz w:val="21"/>
        </w:rPr>
        <w:t>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分别为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AE</m:t>
        </m:r>
      </m:oMath>
      <w:r>
        <w:rPr>
          <w:sz w:val="21"/>
        </w:rPr>
        <w:t>的中点，设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F4CF0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3CA540C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FB395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(25-26高三上·河南郑州外国语学校·期中)</w:t>
      </w:r>
      <w:r>
        <w:rPr>
          <w:sz w:val="21"/>
        </w:rPr>
        <w:t>若点</w:t>
      </w:r>
      <m:oMath>
        <m:r>
          <w:rPr>
            <w:rFonts w:ascii="Cambria Math" w:eastAsia="宋体" w:hAnsi="Cambria Math" w:cs="Cambria Math"/>
          </w:rPr>
          <m:t>G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所在平面上一点，且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AG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BG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CG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,H</m:t>
        </m:r>
      </m:oMath>
      <w:r>
        <w:rPr>
          <w:sz w:val="21"/>
        </w:rPr>
        <w:t>是直线</w:t>
      </w:r>
      <m:oMath>
        <m:r>
          <w:rPr>
            <w:rFonts w:ascii="Cambria Math" w:eastAsia="宋体" w:hAnsi="Cambria Math" w:cs="Cambria Math"/>
          </w:rPr>
          <m:t>BG</m:t>
        </m:r>
      </m:oMath>
      <w:r>
        <w:rPr>
          <w:sz w:val="21"/>
        </w:rPr>
        <w:t>上一点，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AH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y</m:t>
            </m:r>
          </m:den>
        </m:f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A6A2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3+2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5+2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C．8</w:t>
      </w:r>
      <w:r>
        <w:rPr>
          <w:sz w:val="21"/>
        </w:rPr>
        <w:tab/>
      </w:r>
      <w:r>
        <w:rPr>
          <w:sz w:val="21"/>
        </w:rPr>
        <w:t>D．9</w:t>
      </w:r>
    </w:p>
    <w:p w14:paraId="6767B668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2DB868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(25-26高一上·河北石家庄第三十八中学·)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三点共线，且对直线外任一点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，有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 xml:space="preserve"> 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6775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8D3D05A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684299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边的中点，</w:t>
      </w:r>
      <m:oMath>
        <m:r>
          <w:rPr>
            <w:rFonts w:ascii="Cambria Math" w:eastAsia="宋体" w:hAnsi="Cambria Math" w:cs="Cambria Math"/>
          </w:rPr>
          <m:t>BE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相交于点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m,n∈R</m:t>
            </m:r>
          </m:e>
        </m:d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m</m:t>
            </m:r>
          </m:num>
          <m:den>
            <m:r>
              <w:rPr>
                <w:rFonts w:ascii="Cambria Math" w:eastAsia="宋体" w:hAnsi="Cambria Math" w:cs="Cambria Math"/>
              </w:rPr>
              <m:t>n</m:t>
            </m:r>
          </m:den>
        </m:f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476CB0F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590C401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5F9BDD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(23-24高一下·内蒙古包头·期末)</w:t>
      </w:r>
      <w:r>
        <w:rPr>
          <w:sz w:val="21"/>
        </w:rPr>
        <w:t>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是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的中点．若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201D4F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5F39B74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F0EEB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9．如果用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分别表示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轴和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轴正方向上的单位向量，且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65901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 xml:space="preserve"> </w:t>
      </w:r>
    </w:p>
    <w:p w14:paraId="04D2F00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543F7E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FF5D3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0．已知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分别是方向与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轴正方向、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轴正方向相同的单位向量，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为原点，设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+x+1</m:t>
            </m:r>
          </m:e>
        </m:d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−x+1</m:t>
            </m:r>
          </m:e>
        </m:d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(其中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)，则点A位于（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7948C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A．第一、二象限</w:t>
      </w:r>
      <w:r>
        <w:rPr>
          <w:sz w:val="21"/>
        </w:rPr>
        <w:tab/>
      </w:r>
      <w:r>
        <w:rPr>
          <w:sz w:val="21"/>
        </w:rPr>
        <w:t>B．第二、三象限</w:t>
      </w:r>
    </w:p>
    <w:p w14:paraId="1F5C274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297C18D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326B4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1．</w:t>
      </w:r>
      <w:r>
        <w:rPr>
          <w:color w:val="00B050"/>
        </w:rPr>
        <w:t>(24-25高一下·山东聊城·期末)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−1,3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489EA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2,−1</m:t>
            </m:r>
          </m:e>
        </m:d>
      </m:oMath>
    </w:p>
    <w:p w14:paraId="2850C4C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FA44B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2．若向量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=(2,1)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可用向量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表示为（　　）</w:t>
      </w:r>
    </w:p>
    <w:p w14:paraId="5A3A5BA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6C4D9A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73C56ED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33E08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3．</w:t>
      </w:r>
      <w:r>
        <w:rPr>
          <w:color w:val="00B050"/>
        </w:rPr>
        <w:t>(25-26高二上·河北五校联合教研体·期中)</w:t>
      </w:r>
      <w:r>
        <w:rPr>
          <w:sz w:val="21"/>
        </w:rPr>
        <w:t>已知平行四边形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3,0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4,3</m:t>
            </m:r>
          </m:e>
        </m:d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4A9DD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1,4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5,1</m:t>
            </m:r>
          </m:e>
        </m:d>
      </m:oMath>
    </w:p>
    <w:p w14:paraId="4C99D704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62F49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4．已知点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3,−2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−5,−1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B4D19D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−8,1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8,−1</m:t>
            </m:r>
          </m:e>
        </m:d>
      </m:oMath>
    </w:p>
    <w:p w14:paraId="209905D4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C8E62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5．已知点</w:t>
      </w:r>
      <m:oMath>
        <m:r>
          <w:rPr>
            <w:rFonts w:ascii="Cambria Math" w:eastAsia="宋体" w:hAnsi="Cambria Math" w:cs="Cambria Math"/>
          </w:rPr>
          <m:t>O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6,−3</m:t>
            </m:r>
          </m:e>
        </m:d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的三等分点，则点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的坐标是（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C767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>或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或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37FFCA2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32DE1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6．</w:t>
      </w:r>
      <w:r>
        <w:rPr>
          <w:color w:val="00B050"/>
        </w:rPr>
        <w:t>(25-26高三上·江西南昌第二中学·)</w:t>
      </w:r>
      <w:r>
        <w:rPr>
          <w:sz w:val="21"/>
        </w:rPr>
        <w:t>若两个非零向量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e>
            <m:r>
              <w:rPr>
                <w:rFonts w:ascii="Cambria Math" w:eastAsia="宋体" w:hAnsi="Cambria Math" w:cs="Cambria Math"/>
              </w:rPr>
              <m:t>y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e>
            <m:r>
              <w:rPr>
                <w:rFonts w:ascii="Cambria Math" w:eastAsia="宋体" w:hAnsi="Cambria Math" w:cs="Cambria Math"/>
              </w:rPr>
              <m:t>y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</m:oMath>
      <w:r>
        <w:rPr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DCA4D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552070B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8CC06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7．</w:t>
      </w:r>
      <w:r>
        <w:rPr>
          <w:color w:val="00B050"/>
        </w:rPr>
        <w:t>(24-25高一下·天津宝坻区第九中学·)</w:t>
      </w:r>
      <w:r>
        <w:rPr>
          <w:sz w:val="21"/>
        </w:rPr>
        <w:t>下列向量组中，不能作为平面内所有向量的基底的是（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0DB477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A．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4,6</m:t>
            </m:r>
          </m:e>
        </m:d>
      </m:oMath>
      <w:r>
        <w:rPr>
          <w:sz w:val="21"/>
        </w:rPr>
        <w:tab/>
      </w:r>
      <w:r>
        <w:rPr>
          <w:sz w:val="21"/>
        </w:rPr>
        <w:t xml:space="preserve">B．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</w:p>
    <w:p w14:paraId="73D2A88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C．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7,14</m:t>
            </m:r>
          </m:e>
        </m:d>
      </m:oMath>
      <w:r>
        <w:rPr>
          <w:sz w:val="21"/>
        </w:rPr>
        <w:tab/>
      </w:r>
      <w:r>
        <w:rPr>
          <w:sz w:val="21"/>
        </w:rPr>
        <w:t xml:space="preserve">D．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6,−4</m:t>
            </m:r>
          </m:e>
        </m:d>
      </m:oMath>
    </w:p>
    <w:p w14:paraId="77385C3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13013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8．已知平面向量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1,k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3,2k+2</m:t>
            </m:r>
          </m:e>
        </m:d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//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C619FB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7F339B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9．</w:t>
      </w:r>
      <w:r>
        <w:rPr>
          <w:color w:val="00B050"/>
        </w:rPr>
        <w:t>(25-26高二上·江苏连云港赣榆区·期中)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2,m</m:t>
            </m:r>
          </m:e>
        </m:d>
        <m:r>
          <w:rPr>
            <w:rFonts w:ascii="Cambria Math" w:eastAsia="宋体" w:hAnsi="Cambria Math" w:cs="Cambria Math"/>
          </w:rPr>
          <m:t>,C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5,m+1</m:t>
            </m:r>
          </m:e>
        </m:d>
      </m:oMath>
      <w:r>
        <w:rPr>
          <w:sz w:val="21"/>
        </w:rPr>
        <w:t>三点共线，则实数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3F10D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5E185B7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88CD04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0．</w:t>
      </w:r>
      <w:r>
        <w:rPr>
          <w:color w:val="00B050"/>
        </w:rPr>
        <w:t>(24-25高一下·新疆部分校·)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=(−1,2)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=(3,−2t)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//(2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t=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96472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3AF104CF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p w14:paraId="71139CF1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27"/>
      <w:footerReference w:type="default" r:id="rId28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A691B5"/>
    <w:multiLevelType w:val="singleLevel"/>
    <w:tmpl w:val="05A691B5"/>
    <w:lvl w:ilvl="0">
      <w:start w:val="1"/>
      <w:numFmt w:val="decimal"/>
      <w:suff w:val="nothing"/>
      <w:lvlText w:val="（%1）"/>
      <w:lvlJc w:val="left"/>
    </w:lvl>
  </w:abstractNum>
  <w:abstractNum w:abstractNumId="1">
    <w:nsid w:val="0676339D"/>
    <w:multiLevelType w:val="singleLevel"/>
    <w:tmpl w:val="0676339D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6F73780"/>
    <w:rsid w:val="17346F09"/>
    <w:rsid w:val="1C4267B0"/>
    <w:rsid w:val="2377737A"/>
    <w:rsid w:val="2B727B18"/>
    <w:rsid w:val="2F585A4F"/>
    <w:rsid w:val="32194F4F"/>
    <w:rsid w:val="32EA739C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2E91192"/>
    <w:rsid w:val="74161A8C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zujuan.xkw.com/gzsx/zsd153198/" TargetMode="External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hyperlink" Target="https://zujuan.xkw.com/gzsx/zsd28610/" TargetMode="External" /><Relationship Id="rId21" Type="http://schemas.openxmlformats.org/officeDocument/2006/relationships/hyperlink" Target="https://zujuan.xkw.com/gzsx/zsd28611/" TargetMode="External" /><Relationship Id="rId22" Type="http://schemas.openxmlformats.org/officeDocument/2006/relationships/hyperlink" Target="https://zujuan.xkw.com/gzsx/zsd28615/" TargetMode="External" /><Relationship Id="rId23" Type="http://schemas.openxmlformats.org/officeDocument/2006/relationships/hyperlink" Target="https://zujuan.xkw.com/gzsx/zsd153199/" TargetMode="External" /><Relationship Id="rId24" Type="http://schemas.openxmlformats.org/officeDocument/2006/relationships/image" Target="media/image15.png" /><Relationship Id="rId25" Type="http://schemas.openxmlformats.org/officeDocument/2006/relationships/image" Target="media/image16.png" /><Relationship Id="rId26" Type="http://schemas.openxmlformats.org/officeDocument/2006/relationships/image" Target="media/image17.png" /><Relationship Id="rId27" Type="http://schemas.openxmlformats.org/officeDocument/2006/relationships/header" Target="header1.xml" /><Relationship Id="rId28" Type="http://schemas.openxmlformats.org/officeDocument/2006/relationships/footer" Target="footer1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0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8.png" /><Relationship Id="rId2" Type="http://schemas.openxmlformats.org/officeDocument/2006/relationships/image" Target="media/image19.png" /><Relationship Id="rId3" Type="http://schemas.openxmlformats.org/officeDocument/2006/relationships/image" Target="media/image20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1190</Words>
  <Characters>1418</Characters>
  <Application>Microsoft Office Word</Application>
  <DocSecurity>0</DocSecurity>
  <Lines>149</Lines>
  <Paragraphs>42</Paragraphs>
  <ScaleCrop>false</ScaleCrop>
  <Company>xgzx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2026-01-25T03:22:02Z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