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3.3.0 -->
  <w:body>
    <w:p w14:paraId="743EE085">
      <w:pPr>
        <w:spacing w:line="360" w:lineRule="auto"/>
        <w:jc w:val="center"/>
        <w:rPr>
          <w:rStyle w:val="Strong"/>
          <w:rFonts w:ascii="Times New Roman" w:hAnsi="Times New Roman" w:eastAsiaTheme="minorEastAsia" w:cs="Times New Roman" w:hint="default"/>
          <w:sz w:val="36"/>
          <w:szCs w:val="36"/>
          <w:lang w:val="en-US" w:eastAsia="zh-CN"/>
        </w:rPr>
      </w:pPr>
      <w:r>
        <w:rPr>
          <w:rStyle w:val="Strong"/>
          <w:rFonts w:ascii="Times New Roman" w:hAnsi="Times New Roman" w:cs="Times New Roman" w:hint="eastAsia"/>
          <w:sz w:val="36"/>
          <w:szCs w:val="36"/>
        </w:rPr>
        <w:drawing>
          <wp:anchor simplePos="0" relativeHeight="251658240" behindDoc="0" locked="0" layoutInCell="1" allowOverlap="1">
            <wp:simplePos x="0" y="0"/>
            <wp:positionH relativeFrom="page">
              <wp:posOffset>12433300</wp:posOffset>
            </wp:positionH>
            <wp:positionV relativeFrom="topMargin">
              <wp:posOffset>11290300</wp:posOffset>
            </wp:positionV>
            <wp:extent cx="279400" cy="355600"/>
            <wp:wrapNone/>
            <wp:docPr id="10003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35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 w:hint="eastAsia"/>
          <w:sz w:val="36"/>
          <w:szCs w:val="36"/>
        </w:rPr>
        <w:t>专题1.</w:t>
      </w:r>
      <w:r>
        <w:rPr>
          <w:rStyle w:val="Strong"/>
          <w:rFonts w:ascii="Times New Roman" w:hAnsi="Times New Roman" w:cs="Times New Roman" w:hint="eastAsia"/>
          <w:sz w:val="36"/>
          <w:szCs w:val="36"/>
          <w:lang w:val="en-US" w:eastAsia="zh-CN"/>
        </w:rPr>
        <w:t>3</w:t>
      </w:r>
      <w:r>
        <w:rPr>
          <w:rStyle w:val="Strong"/>
          <w:rFonts w:ascii="Times New Roman" w:hAnsi="Times New Roman" w:cs="Times New Roman"/>
          <w:sz w:val="36"/>
          <w:szCs w:val="36"/>
        </w:rPr>
        <w:t xml:space="preserve"> </w:t>
      </w:r>
      <w:r>
        <w:rPr>
          <w:rStyle w:val="Strong"/>
          <w:rFonts w:ascii="Times New Roman" w:hAnsi="Times New Roman" w:cs="Times New Roman" w:hint="eastAsia"/>
          <w:sz w:val="36"/>
          <w:szCs w:val="36"/>
          <w:lang w:val="en-US" w:eastAsia="zh-CN"/>
        </w:rPr>
        <w:t>弧度制</w:t>
      </w:r>
    </w:p>
    <w:p w14:paraId="4E94AEC6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E066E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114300" distR="114300">
            <wp:extent cx="5400040" cy="4643755"/>
            <wp:effectExtent l="0" t="0" r="10160" b="444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4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C8C67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8079"/>
      </w:tblGrid>
      <w:tr w14:paraId="53A2CB9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5481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BC25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1.了解弧度制的定义，明确角的集合与实数集的对应关系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372A79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2.掌握角度与弧度的互化方法，熟记特殊角的弧度数；</w:t>
            </w:r>
          </w:p>
          <w:p w14:paraId="29BDB91A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宋体" w:hAnsi="Times New Roman" w:cs="Times New Roman" w:hint="eastAsia"/>
              </w:rPr>
              <w:t>3.会用弧度制计算扇形的弧长与面积。</w:t>
            </w:r>
          </w:p>
        </w:tc>
      </w:tr>
      <w:tr w14:paraId="26585614"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978A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D35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1.重点</w:t>
            </w:r>
          </w:p>
          <w:p w14:paraId="2F05473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（1）弧度制的定义：理解 “1 弧度的角” 的概念；</w:t>
            </w:r>
          </w:p>
          <w:p w14:paraId="4ADAFC4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（2）角度与弧度的互化：熟练掌握互化公式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5F2919EF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（3）弧度制下扇形的弧长与面积公式：能运用公式</w:t>
            </w:r>
            <m:oMath>
              <m:r>
                <w:rPr>
                  <w:rFonts w:ascii="Cambria Math" w:hAnsi="Cambria Math" w:hint="default"/>
                  <w:color w:val="000000" w:themeColor="text1"/>
                  <w:sz w:val="21"/>
                  <w14:textFill>
                    <w14:solidFill>
                      <w14:schemeClr w14:val="tx1"/>
                    </w14:solidFill>
                  </w14:textFill>
                </w:rPr>
                <m:t>l=αr</m:t>
              </m:r>
            </m:oMath>
            <w:r>
              <w:rPr>
                <w:rFonts w:ascii="Times New Roman" w:eastAsia="宋体" w:hAnsi="Times New Roman" w:cs="Times New Roman" w:hint="eastAsia"/>
                <w:b w:val="0"/>
                <w:bCs w:val="0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、</w:t>
            </w:r>
            <m:oMath>
              <m:r>
                <w:rPr>
                  <w:rFonts w:ascii="Cambria Math" w:hAnsi="Cambria Math" w:hint="default"/>
                  <w:color w:val="000000" w:themeColor="text1"/>
                  <w:sz w:val="21"/>
                  <w14:textFill>
                    <w14:solidFill>
                      <w14:schemeClr w14:val="tx1"/>
                    </w14:solidFill>
                  </w14:textFill>
                </w:rPr>
                <m:t>S=</m:t>
              </m:r>
              <m:f>
                <m:fPr>
                  <m:ctrlPr>
                    <w:rPr>
                      <w:rFonts w:ascii="Cambria Math" w:hAnsi="Cambria Math" w:hint="default"/>
                      <w:b w:val="0"/>
                      <w:bCs w:val="0"/>
                      <w:i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fPr>
                <m:num>
                  <m:ctrlPr>
                    <w:rPr>
                      <w:rFonts w:ascii="Cambria Math" w:hAnsi="Cambria Math" w:hint="default"/>
                      <w:b w:val="0"/>
                      <w:bCs w:val="0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  <m:r>
                    <w:rPr>
                      <w:rFonts w:ascii="Cambria Math" w:hAnsi="Cambria Math" w:hint="default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  <m:t>1</m:t>
                  </m:r>
                </m:num>
                <m:den>
                  <m:ctrlPr>
                    <w:rPr>
                      <w:rFonts w:ascii="Cambria Math" w:hAnsi="Cambria Math" w:hint="default"/>
                      <w:b w:val="0"/>
                      <w:bCs w:val="0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  <m:r>
                    <w:rPr>
                      <w:rFonts w:ascii="Cambria Math" w:hAnsi="Cambria Math" w:hint="default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  <m:t>2</m:t>
                  </m:r>
                </m:den>
              </m:f>
              <m:r>
                <w:rPr>
                  <w:rFonts w:ascii="Cambria Math" w:hAnsi="Cambria Math" w:hint="default"/>
                  <w:color w:val="000000" w:themeColor="text1"/>
                  <w:sz w:val="21"/>
                  <w14:textFill>
                    <w14:solidFill>
                      <w14:schemeClr w14:val="tx1"/>
                    </w14:solidFill>
                  </w14:textFill>
                </w:rPr>
                <m:t>α</m:t>
              </m:r>
              <m:sSup>
                <m:sSupPr>
                  <m:ctrlPr>
                    <w:rPr>
                      <w:rFonts w:ascii="Cambria Math" w:hAnsi="Cambria Math" w:hint="default"/>
                      <w:b w:val="0"/>
                      <w:bCs w:val="0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sSupPr>
                <m:e>
                  <m:ctrlPr>
                    <w:rPr>
                      <w:rFonts w:ascii="Cambria Math" w:hAnsi="Cambria Math" w:hint="default"/>
                      <w:b w:val="0"/>
                      <w:bCs w:val="0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  <m:r>
                    <w:rPr>
                      <w:rFonts w:ascii="Cambria Math" w:hAnsi="Cambria Math" w:hint="default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  <m:t>r</m:t>
                  </m:r>
                </m:e>
                <m:sup>
                  <m:ctrlPr>
                    <w:rPr>
                      <w:rFonts w:ascii="Cambria Math" w:hAnsi="Cambria Math" w:hint="default"/>
                      <w:b w:val="0"/>
                      <w:bCs w:val="0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  <m:r>
                    <w:rPr>
                      <w:rFonts w:ascii="Cambria Math" w:hAnsi="Cambria Math" w:hint="default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  <m:t>2</m:t>
                  </m:r>
                </m:sup>
              </m:sSup>
              <m:r>
                <w:rPr>
                  <w:rFonts w:ascii="Cambria Math" w:hAnsi="Cambria Math" w:hint="default"/>
                  <w:color w:val="000000" w:themeColor="text1"/>
                  <w:sz w:val="21"/>
                  <w14:textFill>
                    <w14:solidFill>
                      <w14:schemeClr w14:val="tx1"/>
                    </w14:solidFill>
                  </w14:textFill>
                </w:rPr>
                <m:t>=</m:t>
              </m:r>
              <m:f>
                <m:fPr>
                  <m:ctrlPr>
                    <w:rPr>
                      <w:rFonts w:ascii="Cambria Math" w:hAnsi="Cambria Math" w:hint="default"/>
                      <w:b w:val="0"/>
                      <w:bCs w:val="0"/>
                      <w:i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</m:fPr>
                <m:num>
                  <m:ctrlPr>
                    <w:rPr>
                      <w:rFonts w:ascii="Cambria Math" w:hAnsi="Cambria Math" w:hint="default"/>
                      <w:b w:val="0"/>
                      <w:bCs w:val="0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  <m:r>
                    <w:rPr>
                      <w:rFonts w:ascii="Cambria Math" w:hAnsi="Cambria Math" w:hint="default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  <m:t>1</m:t>
                  </m:r>
                </m:num>
                <m:den>
                  <m:ctrlPr>
                    <w:rPr>
                      <w:rFonts w:ascii="Cambria Math" w:hAnsi="Cambria Math" w:hint="default"/>
                      <w:b w:val="0"/>
                      <w:bCs w:val="0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</m:ctrlPr>
                  <m:r>
                    <w:rPr>
                      <w:rFonts w:ascii="Cambria Math" w:hAnsi="Cambria Math" w:hint="default"/>
                      <w:color w:val="000000" w:themeColor="text1"/>
                      <w:sz w:val="21"/>
                      <w14:textFill>
                        <w14:solidFill>
                          <w14:schemeClr w14:val="tx1"/>
                        </w14:solidFill>
                      </w14:textFill>
                    </w:rPr>
                    <m:t>2</m:t>
                  </m:r>
                </m:den>
              </m:f>
              <m:r>
                <w:rPr>
                  <w:rFonts w:ascii="Cambria Math" w:hAnsi="Cambria Math" w:hint="default"/>
                  <w:color w:val="000000" w:themeColor="text1"/>
                  <w:sz w:val="21"/>
                  <w14:textFill>
                    <w14:solidFill>
                      <w14:schemeClr w14:val="tx1"/>
                    </w14:solidFill>
                  </w14:textFill>
                </w:rPr>
                <m:t>lr</m:t>
              </m:r>
            </m:oMath>
            <w:r>
              <w:rPr>
                <w:rFonts w:ascii="Times New Roman" w:eastAsia="宋体" w:hAnsi="Times New Roman" w:cs="Times New Roman" w:hint="eastAsia"/>
              </w:rPr>
              <w:t>计算。</w:t>
            </w:r>
          </w:p>
          <w:p w14:paraId="2C5ADE49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2.难点</w:t>
            </w:r>
          </w:p>
          <w:p w14:paraId="58AA53FE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（1）角度与弧度的灵活互化：尤其是含分、秒的角度化弧度，或非特殊弧度化角度；</w:t>
            </w:r>
          </w:p>
          <w:p w14:paraId="01E72696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（2）弧度制公式的应用：区分角度制与弧度制下扇形公式的差异，避免混淆。</w:t>
            </w:r>
          </w:p>
        </w:tc>
      </w:tr>
    </w:tbl>
    <w:p w14:paraId="657FA8E7">
      <w:pPr>
        <w:spacing w:line="360" w:lineRule="auto"/>
        <w:jc w:val="center"/>
        <w:rPr>
          <w:rFonts w:ascii="Times New Roman" w:hAnsi="Times New Roman" w:cs="Times New Roman"/>
        </w:rPr>
      </w:pPr>
    </w:p>
    <w:p w14:paraId="332C16B5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B6BF6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知识点01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角度与弧度的概念</w:t>
      </w:r>
    </w:p>
    <w:p w14:paraId="1854B62F">
      <w:pPr>
        <w:widowControl/>
        <w:spacing w:line="360" w:lineRule="auto"/>
        <w:jc w:val="left"/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>1. 用度作为单位来度量角的单位制叫作角度制，规定周角的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>等于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1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>度，记作1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°</w:t>
      </w:r>
    </w:p>
    <w:p w14:paraId="5CD52830">
      <w:pPr>
        <w:widowControl/>
        <w:spacing w:line="360" w:lineRule="auto"/>
        <w:jc w:val="left"/>
        <w:rPr>
          <w:rFonts w:ascii="宋体" w:eastAsia="宋体" w:hAnsi="宋体" w:cs="宋体"/>
          <w:sz w:val="21"/>
          <w:szCs w:val="21"/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2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 xml:space="preserve">. </w:t>
      </w:r>
      <w:r>
        <w:rPr>
          <w:rFonts w:ascii="宋体" w:eastAsia="宋体" w:hAnsi="宋体" w:cs="宋体"/>
          <w:sz w:val="21"/>
          <w:szCs w:val="21"/>
        </w:rPr>
        <w:t>弧度制的定义</w:t>
      </w:r>
      <w:r>
        <w:rPr>
          <w:rFonts w:ascii="宋体" w:eastAsia="宋体" w:hAnsi="宋体" w:cs="宋体" w:hint="eastAsia"/>
          <w:sz w:val="21"/>
          <w:szCs w:val="21"/>
          <w:lang w:eastAsia="zh-CN"/>
        </w:rPr>
        <w:t>：</w:t>
      </w:r>
      <w:r>
        <w:rPr>
          <w:rFonts w:ascii="宋体" w:eastAsia="宋体" w:hAnsi="宋体" w:cs="宋体"/>
          <w:sz w:val="21"/>
          <w:szCs w:val="21"/>
        </w:rPr>
        <w:t>在单位圆中，把长度等于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</w:t>
      </w:r>
      <w:r>
        <w:rPr>
          <w:rFonts w:ascii="宋体" w:eastAsia="宋体" w:hAnsi="宋体" w:cs="宋体"/>
          <w:sz w:val="21"/>
          <w:szCs w:val="21"/>
        </w:rPr>
        <w:t>的弧所对的圆心角称为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</w:t>
      </w:r>
      <w:r>
        <w:rPr>
          <w:rFonts w:ascii="宋体" w:eastAsia="宋体" w:hAnsi="宋体" w:cs="宋体"/>
          <w:sz w:val="21"/>
          <w:szCs w:val="21"/>
        </w:rPr>
        <w:t>，用符号rad表示，读作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</w:t>
      </w:r>
      <w:r>
        <w:rPr>
          <w:rFonts w:ascii="宋体" w:eastAsia="宋体" w:hAnsi="宋体" w:cs="宋体"/>
          <w:sz w:val="21"/>
          <w:szCs w:val="21"/>
        </w:rPr>
        <w:t>。以弧度作为单位来度量角的单位制叫作弧度制。</w:t>
      </w:r>
    </w:p>
    <w:p w14:paraId="1A2D7AB0">
      <w:pPr>
        <w:widowControl/>
        <w:spacing w:line="360" w:lineRule="auto"/>
        <w:jc w:val="left"/>
        <w:rPr>
          <w:rFonts w:ascii="宋体" w:eastAsia="宋体" w:hAnsi="宋体" w:cs="宋体" w:hint="eastAsia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3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 xml:space="preserve">. </w:t>
      </w:r>
      <w:r>
        <w:rPr>
          <w:rFonts w:ascii="宋体" w:eastAsia="宋体" w:hAnsi="宋体" w:cs="宋体" w:hint="eastAsia"/>
          <w:sz w:val="21"/>
          <w:szCs w:val="21"/>
          <w:lang w:eastAsia="zh-CN"/>
        </w:rPr>
        <w:t>任意角的弧度数与实数的对应关系：正角的弧度数是一个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</w:t>
      </w:r>
      <w:r>
        <w:rPr>
          <w:rFonts w:ascii="宋体" w:eastAsia="宋体" w:hAnsi="宋体" w:cs="宋体" w:hint="eastAsia"/>
          <w:sz w:val="21"/>
          <w:szCs w:val="21"/>
          <w:lang w:eastAsia="zh-CN"/>
        </w:rPr>
        <w:t>；负角的弧度数是一个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</w:t>
      </w:r>
      <w:r>
        <w:rPr>
          <w:rFonts w:ascii="宋体" w:eastAsia="宋体" w:hAnsi="宋体" w:cs="宋体" w:hint="eastAsia"/>
          <w:sz w:val="21"/>
          <w:szCs w:val="21"/>
          <w:lang w:eastAsia="zh-CN"/>
        </w:rPr>
        <w:t>；零角的弧度数是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</w:t>
      </w:r>
      <w:r>
        <w:rPr>
          <w:rFonts w:ascii="宋体" w:eastAsia="宋体" w:hAnsi="宋体" w:cs="宋体" w:hint="eastAsia"/>
          <w:sz w:val="21"/>
          <w:szCs w:val="21"/>
          <w:lang w:eastAsia="zh-CN"/>
        </w:rPr>
        <w:t>。</w:t>
      </w:r>
    </w:p>
    <w:p w14:paraId="53BAAB28">
      <w:pPr>
        <w:widowControl/>
        <w:spacing w:line="360" w:lineRule="auto"/>
        <w:ind w:firstLine="420" w:firstLineChars="200"/>
        <w:jc w:val="left"/>
        <w:rPr>
          <w:rFonts w:ascii="宋体" w:eastAsia="宋体" w:hAnsi="宋体" w:cs="宋体" w:hint="default"/>
          <w:sz w:val="21"/>
          <w:szCs w:val="21"/>
          <w:lang w:val="en-US" w:eastAsia="zh-CN"/>
        </w:rPr>
      </w:pP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注意要点：</w:t>
      </w:r>
    </w:p>
    <w:p w14:paraId="5C71BBDD">
      <w:pPr>
        <w:widowControl/>
        <w:spacing w:line="360" w:lineRule="auto"/>
        <w:ind w:firstLine="420" w:firstLineChars="200"/>
        <w:jc w:val="left"/>
        <w:rPr>
          <w:rFonts w:ascii="宋体" w:eastAsia="宋体" w:hAnsi="宋体" w:cs="宋体" w:hint="eastAsia"/>
          <w:sz w:val="21"/>
          <w:szCs w:val="21"/>
          <w:lang w:eastAsia="zh-CN"/>
        </w:rPr>
      </w:pPr>
      <w:r>
        <w:rPr>
          <w:rFonts w:ascii="宋体" w:eastAsia="宋体" w:hAnsi="宋体" w:cs="宋体" w:hint="eastAsia"/>
          <w:sz w:val="21"/>
          <w:szCs w:val="21"/>
          <w:lang w:eastAsia="zh-CN"/>
        </w:rPr>
        <w:t>（</w: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1</w:t>
      </w:r>
      <w:r>
        <w:rPr>
          <w:rFonts w:ascii="宋体" w:eastAsia="宋体" w:hAnsi="宋体" w:cs="宋体" w:hint="eastAsia"/>
          <w:sz w:val="21"/>
          <w:szCs w:val="21"/>
          <w:lang w:eastAsia="zh-CN"/>
        </w:rPr>
        <w:t>）用角度制和弧度制来度量零角，单位不同，但数量相同（都是 0）；用角度制和弧度制度量任意非零角，单位不同，数量也不同；</w:t>
      </w:r>
    </w:p>
    <w:p w14:paraId="72CE44A0">
      <w:pPr>
        <w:widowControl/>
        <w:spacing w:line="360" w:lineRule="auto"/>
        <w:ind w:firstLine="420" w:firstLineChars="200"/>
        <w:jc w:val="left"/>
        <w:rPr>
          <w:rFonts w:ascii="宋体" w:eastAsia="宋体" w:hAnsi="宋体" w:cs="宋体" w:hint="eastAsia"/>
          <w:sz w:val="21"/>
          <w:szCs w:val="21"/>
          <w:lang w:eastAsia="zh-CN"/>
        </w:rPr>
      </w:pPr>
      <w:r>
        <w:rPr>
          <w:rFonts w:ascii="宋体" w:eastAsia="宋体" w:hAnsi="宋体" w:cs="宋体" w:hint="eastAsia"/>
          <w:sz w:val="21"/>
          <w:szCs w:val="21"/>
          <w:lang w:eastAsia="zh-CN"/>
        </w:rPr>
        <w:t>（</w: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2</w:t>
      </w:r>
      <w:r>
        <w:rPr>
          <w:rFonts w:ascii="宋体" w:eastAsia="宋体" w:hAnsi="宋体" w:cs="宋体" w:hint="eastAsia"/>
          <w:sz w:val="21"/>
          <w:szCs w:val="21"/>
          <w:lang w:eastAsia="zh-CN"/>
        </w:rPr>
        <w:t>）角度的单位“°”不可省略，而弧度的单位“rad”可以省略；</w:t>
      </w:r>
    </w:p>
    <w:p w14:paraId="66EFE5E6">
      <w:pPr>
        <w:widowControl/>
        <w:spacing w:line="360" w:lineRule="auto"/>
        <w:ind w:firstLine="420" w:firstLineChars="200"/>
        <w:jc w:val="left"/>
        <w:rPr>
          <w:rFonts w:ascii="宋体" w:eastAsia="宋体" w:hAnsi="宋体" w:cs="宋体" w:hint="eastAsia"/>
          <w:sz w:val="21"/>
          <w:szCs w:val="21"/>
          <w:lang w:eastAsia="zh-CN"/>
        </w:rPr>
      </w:pPr>
      <w:r>
        <w:rPr>
          <w:rFonts w:ascii="宋体" w:eastAsia="宋体" w:hAnsi="宋体" w:cs="宋体" w:hint="eastAsia"/>
          <w:sz w:val="21"/>
          <w:szCs w:val="21"/>
          <w:lang w:eastAsia="zh-CN"/>
        </w:rPr>
        <w:t>（</w:t>
      </w:r>
      <w:r>
        <w:rPr>
          <w:rFonts w:ascii="宋体" w:eastAsia="宋体" w:hAnsi="宋体" w:cs="宋体" w:hint="eastAsia"/>
          <w:sz w:val="21"/>
          <w:szCs w:val="21"/>
          <w:lang w:val="en-US" w:eastAsia="zh-CN"/>
        </w:rPr>
        <w:t>3</w:t>
      </w:r>
      <w:r>
        <w:rPr>
          <w:rFonts w:ascii="宋体" w:eastAsia="宋体" w:hAnsi="宋体" w:cs="宋体" w:hint="eastAsia"/>
          <w:sz w:val="21"/>
          <w:szCs w:val="21"/>
          <w:lang w:eastAsia="zh-CN"/>
        </w:rPr>
        <w:t>）在同一个式子中，角度、弧度不能混合使用。</w:t>
      </w:r>
    </w:p>
    <w:p w14:paraId="2B721BA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1F4F17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．</w:t>
      </w:r>
      <w:r>
        <w:rPr>
          <w:color w:val="00B050"/>
        </w:rPr>
        <w:t>(24-25高一上·重庆万州第三中学等多校·月考)</w:t>
      </w:r>
      <w:r>
        <w:rPr>
          <w:sz w:val="21"/>
        </w:rPr>
        <w:t>将钟表的分针拨快20分钟，则时针转过的角的弧度数为（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920B89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18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18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6D2F5235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FCC605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．若圆弧长度等于圆内接正三角形的边长，则其圆心角的弧度数为（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352BF5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3389BDEE">
      <w:pPr>
        <w:widowControl/>
        <w:spacing w:line="360" w:lineRule="auto"/>
        <w:jc w:val="both"/>
      </w:pPr>
    </w:p>
    <w:p w14:paraId="234F3023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2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角度与弧度的换算</w:t>
      </w:r>
    </w:p>
    <w:p w14:paraId="1241BC7B">
      <w:pPr>
        <w:widowControl/>
        <w:spacing w:line="360" w:lineRule="auto"/>
        <w:jc w:val="both"/>
        <w:rPr>
          <w:rFonts w:eastAsiaTheme="minorEastAsia" w:hint="eastAsia"/>
          <w:lang w:eastAsia="zh-CN"/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 xml:space="preserve">1. </w:t>
      </w:r>
      <w:r>
        <w:t>角度化弧度：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m:oMath>
        <m:r>
          <w:rPr>
            <w:rFonts w:ascii="Cambria Math" w:hAnsi="Cambria Math" w:hint="default"/>
            <w:sz w:val="21"/>
          </w:rPr>
          <m:t>36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=2π</m:t>
        </m:r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rad</m:t>
        </m:r>
      </m:oMath>
      <w:r>
        <w:rPr>
          <w:rFonts w:hAnsi="Cambria Math" w:hint="eastAsia"/>
          <w:i w:val="0"/>
          <w:sz w:val="21"/>
          <w:lang w:eastAsia="zh-CN"/>
        </w:rPr>
        <w:t>；（</w:t>
      </w:r>
      <w:r>
        <w:rPr>
          <w:rFonts w:hAnsi="Cambria Math" w:hint="eastAsia"/>
          <w:i w:val="0"/>
          <w:sz w:val="21"/>
          <w:lang w:val="en-US" w:eastAsia="zh-CN"/>
        </w:rPr>
        <w:t>2</w:t>
      </w:r>
      <w:r>
        <w:rPr>
          <w:rFonts w:hAnsi="Cambria Math" w:hint="eastAsia"/>
          <w:i w:val="0"/>
          <w:sz w:val="21"/>
          <w:lang w:eastAsia="zh-CN"/>
        </w:rPr>
        <w:t>）</w:t>
      </w:r>
      <m:oMath>
        <m:r>
          <w:rPr>
            <w:rFonts w:ascii="Cambria Math" w:hAnsi="Cambria Math" w:hint="default"/>
            <w:sz w:val="21"/>
          </w:rPr>
          <m:t>18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=π</m:t>
        </m:r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rad</m:t>
        </m:r>
      </m:oMath>
      <w:r>
        <w:rPr>
          <w:rFonts w:hint="eastAsia"/>
          <w:lang w:eastAsia="zh-CN"/>
        </w:rPr>
        <w:t>；（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m:oMath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=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π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180</m:t>
            </m:r>
          </m:den>
        </m:f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rad≈0.01745</m:t>
        </m:r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rad</m:t>
        </m:r>
      </m:oMath>
      <w:r>
        <w:rPr>
          <w:rFonts w:hAnsi="Cambria Math" w:hint="eastAsia"/>
          <w:i w:val="0"/>
          <w:sz w:val="21"/>
          <w:lang w:eastAsia="zh-CN"/>
        </w:rPr>
        <w:t>。</w:t>
      </w:r>
    </w:p>
    <w:p w14:paraId="4D5CF1BC">
      <w:pPr>
        <w:widowControl/>
        <w:spacing w:line="360" w:lineRule="auto"/>
        <w:jc w:val="both"/>
        <w:rPr>
          <w:rFonts w:eastAsiaTheme="minorEastAsia" w:hint="eastAsia"/>
          <w:lang w:eastAsia="zh-CN"/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2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 xml:space="preserve">. </w:t>
      </w:r>
      <w:r>
        <w:t>弧度化角度：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m:oMath>
        <m:r>
          <w:rPr>
            <w:rFonts w:ascii="Cambria Math" w:hAnsi="Cambria Math" w:hint="default"/>
            <w:sz w:val="21"/>
          </w:rPr>
          <m:t>2π</m:t>
        </m:r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rad=36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</m:oMath>
      <w:r>
        <w:rPr>
          <w:rFonts w:hint="eastAsia"/>
          <w:lang w:eastAsia="zh-CN"/>
        </w:rPr>
        <w:t>；（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m:oMath>
        <m:r>
          <w:rPr>
            <w:rFonts w:ascii="Cambria Math" w:hAnsi="Cambria Math" w:hint="default"/>
            <w:sz w:val="21"/>
          </w:rPr>
          <m:t>π</m:t>
        </m:r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rad=18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)</m:t>
        </m:r>
      </m:oMath>
      <w:r>
        <w:rPr>
          <w:rFonts w:hint="eastAsia"/>
          <w:lang w:eastAsia="zh-CN"/>
        </w:rPr>
        <w:t>；（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m:oMath>
        <m:r>
          <w:rPr>
            <w:rFonts w:ascii="Cambria Math" w:hAnsi="Cambria Math" w:hint="default"/>
            <w:sz w:val="21"/>
          </w:rPr>
          <m:t>1</m:t>
        </m:r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rad=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 w:hint="default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18</m:t>
            </m:r>
            <m:sSup>
              <m:sSupPr>
                <m:ctrlPr>
                  <w:rPr>
                    <w:rFonts w:ascii="Cambria Math" w:hAnsi="Cambria Math" w:hint="default"/>
                    <w:sz w:val="21"/>
                  </w:rPr>
                </m:ctrlPr>
              </m:sSupPr>
              <m:e>
                <m:ctrlPr>
                  <w:rPr>
                    <w:rFonts w:ascii="Cambria Math" w:hAnsi="Cambria Math"/>
                    <w:sz w:val="21"/>
                  </w:rPr>
                </m:ctrlPr>
                <m:r>
                  <w:rPr>
                    <w:rFonts w:ascii="Cambria Math" w:hAnsi="Cambria Math" w:hint="default"/>
                    <w:sz w:val="21"/>
                  </w:rPr>
                  <m:t>0</m:t>
                </m:r>
              </m:e>
              <m:sup>
                <m:ctrlPr>
                  <w:rPr>
                    <w:rFonts w:ascii="Cambria Math" w:hAnsi="Cambria Math"/>
                    <w:sz w:val="21"/>
                  </w:rPr>
                </m:ctrlPr>
                <m:r>
                  <w:rPr>
                    <w:rFonts w:ascii="Cambria Math" w:hAnsi="Cambria Math" w:hint="default"/>
                    <w:sz w:val="21"/>
                  </w:rPr>
                  <m:t>∘</m:t>
                </m:r>
              </m:sup>
            </m:sSup>
          </m:num>
          <m:den>
            <m:ctrlPr>
              <w:rPr>
                <w:rFonts w:ascii="Cambria Math" w:hAnsi="Cambria Math" w:hint="default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π</m:t>
            </m:r>
          </m:den>
        </m:f>
        <m:r>
          <w:rPr>
            <w:rFonts w:ascii="Cambria Math" w:hAnsi="Cambria Math" w:hint="default"/>
            <w:sz w:val="21"/>
          </w:rPr>
          <m:t>≈5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 w:hint="default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7</m:t>
            </m:r>
          </m:e>
          <m:sup>
            <m:ctrlPr>
              <w:rPr>
                <w:rFonts w:ascii="Cambria Math" w:hAnsi="Cambria Math" w:hint="default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18'</m:t>
        </m:r>
      </m:oMath>
      <w:r>
        <w:rPr>
          <w:rFonts w:hAnsi="Cambria Math" w:hint="eastAsia"/>
          <w:i w:val="0"/>
          <w:sz w:val="21"/>
          <w:lang w:eastAsia="zh-CN"/>
        </w:rPr>
        <w:t>。</w:t>
      </w:r>
    </w:p>
    <w:p w14:paraId="0324308C">
      <w:pPr>
        <w:widowControl/>
        <w:spacing w:line="360" w:lineRule="auto"/>
        <w:jc w:val="both"/>
        <w:rPr>
          <w:rFonts w:eastAsiaTheme="minorEastAsia" w:hint="default"/>
          <w:lang w:val="en-US" w:eastAsia="zh-CN"/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3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 xml:space="preserve">. 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常用特殊角的对照关系：</w:t>
      </w:r>
    </w:p>
    <w:tbl>
      <w:tblPr>
        <w:tblStyle w:val="TableGrid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766"/>
        <w:gridCol w:w="766"/>
        <w:gridCol w:w="766"/>
        <w:gridCol w:w="767"/>
        <w:gridCol w:w="767"/>
        <w:gridCol w:w="767"/>
        <w:gridCol w:w="767"/>
        <w:gridCol w:w="767"/>
        <w:gridCol w:w="767"/>
        <w:gridCol w:w="767"/>
        <w:gridCol w:w="767"/>
        <w:gridCol w:w="767"/>
      </w:tblGrid>
      <w:tr w14:paraId="6833E892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  <w:vAlign w:val="center"/>
          </w:tcPr>
          <w:p w14:paraId="1C631AFB">
            <w:pPr>
              <w:widowControl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Times New Roman" w:hAnsi="Times New Roman" w:cs="Times New Roman" w:hint="default"/>
              </w:rPr>
              <w:t>0°</w:t>
            </w:r>
          </w:p>
        </w:tc>
        <w:tc>
          <w:tcPr>
            <w:tcW w:w="766" w:type="dxa"/>
            <w:vAlign w:val="center"/>
          </w:tcPr>
          <w:p w14:paraId="393062F8">
            <w:pPr>
              <w:widowControl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Times New Roman" w:hAnsi="Times New Roman" w:cs="Times New Roman" w:hint="default"/>
              </w:rPr>
              <w:t>15°</w:t>
            </w:r>
          </w:p>
        </w:tc>
        <w:tc>
          <w:tcPr>
            <w:tcW w:w="766" w:type="dxa"/>
            <w:vAlign w:val="center"/>
          </w:tcPr>
          <w:p w14:paraId="7DE3F705">
            <w:pPr>
              <w:widowControl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Times New Roman" w:hAnsi="Times New Roman" w:cs="Times New Roman" w:hint="default"/>
              </w:rPr>
              <w:t>30°</w:t>
            </w:r>
          </w:p>
        </w:tc>
        <w:tc>
          <w:tcPr>
            <w:tcW w:w="766" w:type="dxa"/>
            <w:vAlign w:val="center"/>
          </w:tcPr>
          <w:p w14:paraId="6421528B">
            <w:pPr>
              <w:widowControl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Times New Roman" w:hAnsi="Times New Roman" w:cs="Times New Roman" w:hint="default"/>
              </w:rPr>
              <w:t>45°</w:t>
            </w:r>
          </w:p>
        </w:tc>
        <w:tc>
          <w:tcPr>
            <w:tcW w:w="767" w:type="dxa"/>
            <w:vAlign w:val="center"/>
          </w:tcPr>
          <w:p w14:paraId="33428F16">
            <w:pPr>
              <w:widowControl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Times New Roman" w:hAnsi="Times New Roman" w:cs="Times New Roman" w:hint="default"/>
              </w:rPr>
              <w:t>60°</w:t>
            </w:r>
          </w:p>
        </w:tc>
        <w:tc>
          <w:tcPr>
            <w:tcW w:w="767" w:type="dxa"/>
            <w:vAlign w:val="center"/>
          </w:tcPr>
          <w:p w14:paraId="491CEE2E">
            <w:pPr>
              <w:widowControl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Times New Roman" w:hAnsi="Times New Roman" w:cs="Times New Roman" w:hint="default"/>
              </w:rPr>
              <w:t>75°</w:t>
            </w:r>
          </w:p>
        </w:tc>
        <w:tc>
          <w:tcPr>
            <w:tcW w:w="767" w:type="dxa"/>
            <w:vAlign w:val="center"/>
          </w:tcPr>
          <w:p w14:paraId="369D4EEB">
            <w:pPr>
              <w:widowControl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Times New Roman" w:hAnsi="Times New Roman" w:cs="Times New Roman" w:hint="default"/>
              </w:rPr>
              <w:t>90°</w:t>
            </w:r>
          </w:p>
        </w:tc>
        <w:tc>
          <w:tcPr>
            <w:tcW w:w="767" w:type="dxa"/>
            <w:vAlign w:val="center"/>
          </w:tcPr>
          <w:p w14:paraId="24D9C821">
            <w:pPr>
              <w:widowControl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Times New Roman" w:hAnsi="Times New Roman" w:cs="Times New Roman" w:hint="default"/>
              </w:rPr>
              <w:t>120°</w:t>
            </w:r>
          </w:p>
        </w:tc>
        <w:tc>
          <w:tcPr>
            <w:tcW w:w="767" w:type="dxa"/>
            <w:vAlign w:val="center"/>
          </w:tcPr>
          <w:p w14:paraId="6F15DAAC">
            <w:pPr>
              <w:widowControl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Times New Roman" w:hAnsi="Times New Roman" w:cs="Times New Roman" w:hint="default"/>
              </w:rPr>
              <w:t>135°</w:t>
            </w:r>
          </w:p>
        </w:tc>
        <w:tc>
          <w:tcPr>
            <w:tcW w:w="767" w:type="dxa"/>
            <w:vAlign w:val="center"/>
          </w:tcPr>
          <w:p w14:paraId="764206D5">
            <w:pPr>
              <w:widowControl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Times New Roman" w:hAnsi="Times New Roman" w:cs="Times New Roman" w:hint="default"/>
              </w:rPr>
              <w:t>150°</w:t>
            </w:r>
          </w:p>
        </w:tc>
        <w:tc>
          <w:tcPr>
            <w:tcW w:w="767" w:type="dxa"/>
            <w:vAlign w:val="center"/>
          </w:tcPr>
          <w:p w14:paraId="41438EC2">
            <w:pPr>
              <w:widowControl/>
              <w:spacing w:line="360" w:lineRule="auto"/>
              <w:jc w:val="center"/>
              <w:rPr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1"/>
                  </w:rPr>
                  <m:t>180</m:t>
                </m:r>
                <m:r>
                  <m:rPr>
                    <m:sty m:val="p"/>
                  </m:rPr>
                  <w:rPr>
                    <w:rFonts w:ascii="Cambria Math" w:hAnsi="Cambria Math" w:hint="default"/>
                    <w:sz w:val="21"/>
                  </w:rPr>
                  <m:t>°</m:t>
                </m:r>
              </m:oMath>
            </m:oMathPara>
          </w:p>
        </w:tc>
        <w:tc>
          <w:tcPr>
            <w:tcW w:w="767" w:type="dxa"/>
            <w:vAlign w:val="center"/>
          </w:tcPr>
          <w:p w14:paraId="3C13BF39">
            <w:pPr>
              <w:widowControl/>
              <w:spacing w:line="360" w:lineRule="auto"/>
              <w:jc w:val="center"/>
              <w:rPr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1"/>
                  </w:rPr>
                  <m:t>270</m:t>
                </m:r>
                <m:r>
                  <m:rPr>
                    <m:sty m:val="p"/>
                  </m:rPr>
                  <w:rPr>
                    <w:rFonts w:ascii="Cambria Math" w:hAnsi="Cambria Math" w:hint="default"/>
                    <w:sz w:val="21"/>
                  </w:rPr>
                  <m:t>°</m:t>
                </m:r>
              </m:oMath>
            </m:oMathPara>
          </w:p>
        </w:tc>
        <w:tc>
          <w:tcPr>
            <w:tcW w:w="767" w:type="dxa"/>
            <w:vAlign w:val="center"/>
          </w:tcPr>
          <w:p w14:paraId="5F49BC6F">
            <w:pPr>
              <w:widowControl/>
              <w:spacing w:line="360" w:lineRule="auto"/>
              <w:jc w:val="center"/>
              <w:rPr>
                <w:oMath/>
                <w:rFonts w:ascii="Cambria Math" w:hAnsi="Cambria Math" w:hint="default"/>
                <w:i/>
                <w:sz w:val="21"/>
              </w:rPr>
            </w:pPr>
            <m:oMathPara>
              <m:oMath>
                <m:r>
                  <w:rPr>
                    <w:rFonts w:ascii="Cambria Math" w:hAnsi="Cambria Math" w:hint="default"/>
                    <w:sz w:val="21"/>
                  </w:rPr>
                  <m:t>360</m:t>
                </m:r>
                <m:r>
                  <m:rPr>
                    <m:sty m:val="p"/>
                  </m:rPr>
                  <w:rPr>
                    <w:rFonts w:ascii="Cambria Math" w:hAnsi="Cambria Math" w:hint="default"/>
                    <w:sz w:val="21"/>
                  </w:rPr>
                  <m:t>°</m:t>
                </m:r>
              </m:oMath>
            </m:oMathPara>
          </w:p>
        </w:tc>
      </w:tr>
      <w:tr w14:paraId="33E55CD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  <w:vAlign w:val="center"/>
          </w:tcPr>
          <w:p w14:paraId="0F803850">
            <w:pPr>
              <w:widowControl/>
              <w:spacing w:line="360" w:lineRule="auto"/>
              <w:jc w:val="center"/>
              <w:rPr>
                <w:rFonts w:eastAsiaTheme="minorEastAsia" w:hint="eastAsia"/>
                <w:vertAlign w:val="baseline"/>
                <w:lang w:val="en-US" w:eastAsia="zh-CN"/>
              </w:rPr>
            </w:pPr>
            <m:oMathPara>
              <m:oMath>
                <m:r>
                  <w:rPr>
                    <w:rFonts w:ascii="Cambria Math" w:hAnsi="Cambria Math" w:hint="default"/>
                    <w:sz w:val="21"/>
                  </w:rPr>
                  <m:t>0</m:t>
                </m:r>
              </m:oMath>
            </m:oMathPara>
          </w:p>
        </w:tc>
        <w:tc>
          <w:tcPr>
            <w:tcW w:w="766" w:type="dxa"/>
            <w:vAlign w:val="center"/>
          </w:tcPr>
          <w:p w14:paraId="1FACC08E">
            <w:pPr>
              <w:widowControl/>
              <w:spacing w:line="360" w:lineRule="auto"/>
              <w:jc w:val="center"/>
              <w:rPr>
                <w:color w:val="FF0000"/>
                <w:vertAlign w:val="baseline"/>
              </w:rPr>
            </w:pPr>
          </w:p>
        </w:tc>
        <w:tc>
          <w:tcPr>
            <w:tcW w:w="766" w:type="dxa"/>
            <w:vAlign w:val="center"/>
          </w:tcPr>
          <w:p w14:paraId="4A44CE30">
            <w:pPr>
              <w:widowControl/>
              <w:spacing w:line="360" w:lineRule="auto"/>
              <w:jc w:val="center"/>
              <w:rPr>
                <w:color w:val="FF0000"/>
                <w:vertAlign w:val="baseline"/>
              </w:rPr>
            </w:pPr>
          </w:p>
        </w:tc>
        <w:tc>
          <w:tcPr>
            <w:tcW w:w="766" w:type="dxa"/>
            <w:vAlign w:val="center"/>
          </w:tcPr>
          <w:p w14:paraId="70094C00">
            <w:pPr>
              <w:widowControl/>
              <w:spacing w:line="360" w:lineRule="auto"/>
              <w:jc w:val="center"/>
              <w:rPr>
                <w:color w:val="FF0000"/>
                <w:vertAlign w:val="baseline"/>
              </w:rPr>
            </w:pPr>
          </w:p>
        </w:tc>
        <w:tc>
          <w:tcPr>
            <w:tcW w:w="767" w:type="dxa"/>
            <w:vAlign w:val="center"/>
          </w:tcPr>
          <w:p w14:paraId="70AE0FE4">
            <w:pPr>
              <w:widowControl/>
              <w:spacing w:line="360" w:lineRule="auto"/>
              <w:jc w:val="center"/>
              <w:rPr>
                <w:color w:val="FF0000"/>
                <w:vertAlign w:val="baseline"/>
              </w:rPr>
            </w:pPr>
          </w:p>
        </w:tc>
        <w:tc>
          <w:tcPr>
            <w:tcW w:w="767" w:type="dxa"/>
            <w:vAlign w:val="center"/>
          </w:tcPr>
          <w:p w14:paraId="1AF73C05">
            <w:pPr>
              <w:widowControl/>
              <w:spacing w:line="360" w:lineRule="auto"/>
              <w:jc w:val="center"/>
              <w:rPr>
                <w:color w:val="FF0000"/>
                <w:vertAlign w:val="baseline"/>
              </w:rPr>
            </w:pPr>
          </w:p>
        </w:tc>
        <w:tc>
          <w:tcPr>
            <w:tcW w:w="767" w:type="dxa"/>
            <w:vAlign w:val="center"/>
          </w:tcPr>
          <w:p w14:paraId="575FE4F9">
            <w:pPr>
              <w:widowControl/>
              <w:spacing w:line="360" w:lineRule="auto"/>
              <w:jc w:val="center"/>
              <w:rPr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1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sz w:val="21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sz w:val="21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767" w:type="dxa"/>
            <w:vAlign w:val="center"/>
          </w:tcPr>
          <w:p w14:paraId="7E62BE12">
            <w:pPr>
              <w:widowControl/>
              <w:spacing w:line="360" w:lineRule="auto"/>
              <w:jc w:val="center"/>
              <w:rPr>
                <w:color w:val="FF0000"/>
                <w:vertAlign w:val="baseline"/>
              </w:rPr>
            </w:pPr>
          </w:p>
        </w:tc>
        <w:tc>
          <w:tcPr>
            <w:tcW w:w="767" w:type="dxa"/>
            <w:vAlign w:val="center"/>
          </w:tcPr>
          <w:p w14:paraId="1F183114">
            <w:pPr>
              <w:widowControl/>
              <w:spacing w:line="360" w:lineRule="auto"/>
              <w:jc w:val="center"/>
              <w:rPr>
                <w:color w:val="FF0000"/>
                <w:vertAlign w:val="baseline"/>
              </w:rPr>
            </w:pPr>
          </w:p>
        </w:tc>
        <w:tc>
          <w:tcPr>
            <w:tcW w:w="767" w:type="dxa"/>
            <w:vAlign w:val="center"/>
          </w:tcPr>
          <w:p w14:paraId="68B0A36C">
            <w:pPr>
              <w:widowControl/>
              <w:spacing w:line="360" w:lineRule="auto"/>
              <w:jc w:val="center"/>
              <w:rPr>
                <w:color w:val="FF0000"/>
                <w:vertAlign w:val="baseline"/>
              </w:rPr>
            </w:pPr>
          </w:p>
        </w:tc>
        <w:tc>
          <w:tcPr>
            <w:tcW w:w="767" w:type="dxa"/>
            <w:vAlign w:val="center"/>
          </w:tcPr>
          <w:p w14:paraId="59854691">
            <w:pPr>
              <w:widowControl/>
              <w:spacing w:line="360" w:lineRule="auto"/>
              <w:jc w:val="center"/>
              <w:rPr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1"/>
                  </w:rPr>
                  <m:t>π</m:t>
                </m:r>
              </m:oMath>
            </m:oMathPara>
          </w:p>
        </w:tc>
        <w:tc>
          <w:tcPr>
            <w:tcW w:w="767" w:type="dxa"/>
            <w:vAlign w:val="center"/>
          </w:tcPr>
          <w:p w14:paraId="2A2828B9">
            <w:pPr>
              <w:widowControl/>
              <w:spacing w:line="360" w:lineRule="auto"/>
              <w:jc w:val="center"/>
              <w:rPr>
                <w:color w:val="FF0000"/>
                <w:vertAlign w:val="baseline"/>
              </w:rPr>
            </w:pPr>
          </w:p>
        </w:tc>
        <w:tc>
          <w:tcPr>
            <w:tcW w:w="767" w:type="dxa"/>
            <w:vAlign w:val="center"/>
          </w:tcPr>
          <w:p w14:paraId="5D575D3A">
            <w:pPr>
              <w:widowControl/>
              <w:spacing w:line="360" w:lineRule="auto"/>
              <w:jc w:val="center"/>
              <w:rPr>
                <w:color w:val="FF0000"/>
                <w:vertAlign w:val="baseline"/>
              </w:rPr>
            </w:pPr>
          </w:p>
        </w:tc>
      </w:tr>
    </w:tbl>
    <w:p w14:paraId="16845F0B">
      <w:pPr>
        <w:widowControl/>
        <w:spacing w:line="360" w:lineRule="auto"/>
        <w:jc w:val="both"/>
        <w:rPr>
          <w:rFonts w:eastAsiaTheme="minorEastAsia" w:hint="default"/>
          <w:lang w:val="en-US" w:eastAsia="zh-CN"/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4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 xml:space="preserve">. 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常用解题策略：</w:t>
      </w:r>
    </w:p>
    <w:p w14:paraId="65F89E2B">
      <w:pPr>
        <w:widowControl/>
        <w:spacing w:line="360" w:lineRule="auto"/>
        <w:jc w:val="both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</w:t>
      </w:r>
      <m:oMath>
        <m:r>
          <m:rPr>
            <m:sty m:val="p"/>
          </m:rPr>
          <w:rPr>
            <w:rFonts w:ascii="Cambria Math" w:hAnsi="Cambria Math" w:hint="default"/>
            <w:sz w:val="21"/>
          </w:rPr>
          <m:t>×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π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180</m:t>
            </m:r>
          </m:den>
        </m:f>
        <m:r>
          <w:rPr>
            <w:rFonts w:ascii="Cambria Math" w:hAnsi="Cambria Math" w:hint="default"/>
            <w:sz w:val="21"/>
          </w:rPr>
          <m:t>=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</w:t>
      </w:r>
      <w:r>
        <w:t>，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</w:t>
      </w:r>
      <m:oMath>
        <m:r>
          <m:rPr>
            <m:sty m:val="p"/>
          </m:rPr>
          <w:rPr>
            <w:rFonts w:ascii="Cambria Math" w:hAnsi="Cambria Math" w:hint="default"/>
            <w:sz w:val="21"/>
          </w:rPr>
          <m:t>×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 w:hint="default"/>
                <w:i/>
                <w:sz w:val="21"/>
              </w:rPr>
            </m:ctrlPr>
            <m:d>
              <m:dPr>
                <m:ctrlPr>
                  <w:rPr>
                    <w:rFonts w:ascii="Cambria Math" w:hAnsi="Cambria Math" w:hint="default"/>
                    <w:i/>
                    <w:sz w:val="21"/>
                  </w:rPr>
                </m:ctrlPr>
              </m:dPr>
              <m:e>
                <m:ctrlPr>
                  <w:rPr>
                    <w:rFonts w:ascii="Cambria Math" w:hAnsi="Cambria Math" w:hint="default"/>
                    <w:i/>
                    <w:sz w:val="21"/>
                  </w:rPr>
                </m:ctrlPr>
                <m:f>
                  <m:fPr>
                    <m:ctrlPr>
                      <w:rPr>
                        <w:rFonts w:ascii="Cambria Math" w:hAnsi="Cambria Math" w:hint="default"/>
                        <w:i/>
                        <w:sz w:val="21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sz w:val="21"/>
                      </w:rPr>
                      <m:t>180</m:t>
                    </m:r>
                  </m:num>
                  <m:den>
                    <m:ctrlPr>
                      <w:rPr>
                        <w:rFonts w:ascii="Cambria Math" w:hAnsi="Cambria Math"/>
                        <w:sz w:val="21"/>
                      </w:rPr>
                    </m:ctrlPr>
                    <m:r>
                      <w:rPr>
                        <w:rFonts w:ascii="Cambria Math" w:hAnsi="Cambria Math" w:hint="default"/>
                        <w:sz w:val="21"/>
                      </w:rPr>
                      <m:t>π</m:t>
                    </m:r>
                  </m:den>
                </m:f>
              </m:e>
            </m:d>
          </m:e>
          <m:sup>
            <m:ctrlPr>
              <w:rPr>
                <w:rFonts w:ascii="Cambria Math" w:hAnsi="Cambria Math" w:hint="default"/>
                <w:i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=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</w:t>
      </w:r>
      <w:r>
        <w:t>；</w:t>
      </w:r>
    </w:p>
    <w:p w14:paraId="24F1A59B">
      <w:pPr>
        <w:widowControl/>
        <w:spacing w:line="360" w:lineRule="auto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（2）将角度化为弧度时，若角度制中含有“分”“秒”单位，应先把它们统一化为“度”的形式，再利用“</w:t>
      </w:r>
      <m:oMath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  <m:r>
          <w:rPr>
            <w:rFonts w:ascii="Cambria Math" w:hAnsi="Cambria Math" w:hint="default"/>
            <w:sz w:val="21"/>
          </w:rPr>
          <m:t>=</m:t>
        </m:r>
        <m:f>
          <m:fPr>
            <m:ctrlPr>
              <w:rPr>
                <w:rFonts w:ascii="Cambria Math" w:hAnsi="Cambria Math" w:hint="default"/>
                <w:i/>
                <w:sz w:val="21"/>
              </w:rPr>
            </m:ctrlPr>
          </m:fPr>
          <m:num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π</m:t>
            </m:r>
          </m:num>
          <m:den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180</m:t>
            </m:r>
          </m:den>
        </m:f>
        <m:r>
          <m:rPr>
            <m:sty m:val="p"/>
          </m:rPr>
          <w:rPr>
            <w:rFonts w:ascii="Cambria Math" w:hAnsi="Cambria Math" w:hint="default"/>
            <w:sz w:val="21"/>
          </w:rPr>
          <m:t xml:space="preserve"> </m:t>
        </m:r>
        <m:r>
          <w:rPr>
            <w:rFonts w:ascii="Cambria Math" w:hAnsi="Cambria Math" w:hint="default"/>
            <w:sz w:val="21"/>
          </w:rPr>
          <m:t>rad</m:t>
        </m:r>
      </m:oMath>
      <w:r>
        <w:rPr>
          <w:rFonts w:hint="eastAsia"/>
          <w:lang w:val="en-US" w:eastAsia="zh-CN"/>
        </w:rPr>
        <w:t>”的关系转化为弧度即可。</w:t>
      </w:r>
    </w:p>
    <w:p w14:paraId="14990D8F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738AE9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3</w:t>
      </w:r>
      <w:r>
        <w:rPr>
          <w:sz w:val="21"/>
        </w:rPr>
        <w:t>．</w:t>
      </w:r>
      <w:r>
        <w:rPr>
          <w:color w:val="00B050"/>
        </w:rPr>
        <w:t>(25-26高一上·四川达州中学·)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π</m:t>
        </m:r>
        <m:r>
          <w:rPr>
            <w:rFonts w:ascii="Cambria Math" w:eastAsia="宋体" w:hAnsi="Cambria Math" w:cs="Cambria Math"/>
          </w:rPr>
          <m:t>°</m:t>
        </m:r>
      </m:oMath>
      <w:r>
        <w:rPr>
          <w:sz w:val="21"/>
        </w:rPr>
        <w:t xml:space="preserve">化为弧度是（   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  <w:r>
        <w:rPr>
          <w:sz w:val="21"/>
        </w:rPr>
        <w:t xml:space="preserve"> ）</w:t>
      </w:r>
    </w:p>
    <w:p w14:paraId="6A8DF7C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180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sSup>
              <m:e>
                <m:r>
                  <m:rPr>
                    <m:sty m:val="p"/>
                  </m:rPr>
                  <w:rPr>
                    <w:rFonts w:ascii="Cambria Math" w:eastAsia="宋体" w:hAnsi="Cambria Math" w:cs="Cambria Math"/>
                  </w:rPr>
                  <m:t>π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="宋体" w:hAnsi="Cambria Math" w:cs="Cambria Math"/>
              </w:rPr>
              <m:t>180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180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180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den>
        </m:f>
      </m:oMath>
    </w:p>
    <w:p w14:paraId="120776B1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45CDE99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4</w:t>
      </w:r>
      <w:r>
        <w:rPr>
          <w:sz w:val="21"/>
        </w:rPr>
        <w:t>．</w:t>
      </w:r>
      <w:r>
        <w:rPr>
          <w:color w:val="00B050"/>
        </w:rPr>
        <w:t>(25-26高一上·四川大数据智学领航联盟·)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rPr>
          <w:sz w:val="21"/>
        </w:rPr>
        <w:t>化为角度是（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1264CA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22°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22°3</m:t>
        </m:r>
        <m:sSup>
          <m:e>
            <m:r>
              <w:rPr>
                <w:rFonts w:ascii="Cambria Math" w:eastAsia="宋体" w:hAnsi="Cambria Math" w:cs="Cambria Math"/>
              </w:rPr>
              <m:t>0</m:t>
            </m:r>
          </m:e>
          <m:sup>
            <m:r>
              <w:rPr>
                <w:rFonts w:ascii="Cambria Math" w:eastAsia="宋体" w:hAnsi="Cambria Math" w:cs="Cambria Math"/>
              </w:rPr>
              <m:t>′</m:t>
            </m:r>
          </m:sup>
        </m:sSup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22°5</m:t>
        </m:r>
        <m:sSup>
          <m:e>
            <m:r>
              <w:rPr>
                <w:rFonts w:ascii="Cambria Math" w:eastAsia="宋体" w:hAnsi="Cambria Math" w:cs="Cambria Math"/>
              </w:rPr>
              <m:t>0</m:t>
            </m:r>
          </m:e>
          <m:sup>
            <m:r>
              <w:rPr>
                <w:rFonts w:ascii="Cambria Math" w:eastAsia="宋体" w:hAnsi="Cambria Math" w:cs="Cambria Math"/>
              </w:rPr>
              <m:t>′</m:t>
            </m:r>
          </m:sup>
        </m:sSup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23°</m:t>
        </m:r>
      </m:oMath>
    </w:p>
    <w:p w14:paraId="73C3CD67">
      <w:pPr>
        <w:widowControl/>
        <w:spacing w:line="360" w:lineRule="auto"/>
        <w:jc w:val="both"/>
        <w:rPr>
          <w:rFonts w:hint="eastAsia"/>
          <w:lang w:val="en-US" w:eastAsia="zh-CN"/>
        </w:rPr>
      </w:pPr>
    </w:p>
    <w:p w14:paraId="74ADF498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3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扇形弧长与面积公式</w:t>
      </w:r>
    </w:p>
    <w:p w14:paraId="0DFEDDA6">
      <w:pPr>
        <w:widowControl/>
        <w:spacing w:line="360" w:lineRule="auto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设扇形半径为</w:t>
      </w:r>
      <m:oMath>
        <m:r>
          <w:rPr>
            <w:rFonts w:ascii="Cambria Math" w:hAnsi="Cambria Math" w:hint="default"/>
            <w:sz w:val="21"/>
          </w:rPr>
          <m:t>r</m:t>
        </m:r>
      </m:oMath>
      <w:r>
        <w:rPr>
          <w:rFonts w:hint="eastAsia"/>
          <w:lang w:val="en-US" w:eastAsia="zh-CN"/>
        </w:rPr>
        <w:t>，弧长为</w:t>
      </w:r>
      <m:oMath>
        <m:r>
          <w:rPr>
            <w:rFonts w:ascii="Cambria Math" w:hAnsi="Cambria Math" w:hint="default"/>
            <w:sz w:val="21"/>
          </w:rPr>
          <m:t>l</m:t>
        </m:r>
      </m:oMath>
      <w:r>
        <w:rPr>
          <w:rFonts w:hint="eastAsia"/>
          <w:lang w:val="en-US" w:eastAsia="zh-CN"/>
        </w:rPr>
        <w:t>，角度制圆心角为</w:t>
      </w:r>
      <m:oMath>
        <m:r>
          <w:rPr>
            <w:rFonts w:ascii="Cambria Math" w:hAnsi="Cambria Math" w:hint="default"/>
            <w:sz w:val="21"/>
          </w:rPr>
          <m:t>n</m:t>
        </m:r>
      </m:oMath>
      <w:r>
        <w:rPr>
          <w:rFonts w:hAnsi="Cambria Math" w:hint="eastAsia"/>
          <w:i w:val="0"/>
          <w:sz w:val="21"/>
          <w:lang w:val="en-US" w:eastAsia="zh-CN"/>
        </w:rPr>
        <w:t>°</w:t>
      </w:r>
      <w:r>
        <w:rPr>
          <w:rFonts w:hint="eastAsia"/>
          <w:lang w:val="en-US" w:eastAsia="zh-CN"/>
        </w:rPr>
        <w:t>，弧度制圆心角为</w:t>
      </w:r>
      <m:oMath>
        <m:r>
          <w:rPr>
            <w:rFonts w:ascii="Cambria Math" w:hAnsi="Cambria Math" w:hint="default"/>
            <w:sz w:val="21"/>
          </w:rPr>
          <m:t>α</m:t>
        </m:r>
      </m:oMath>
      <w:r>
        <w:rPr>
          <w:rFonts w:hint="eastAsia"/>
          <w:lang w:val="en-US" w:eastAsia="zh-CN"/>
        </w:rPr>
        <w:t>，则：</w:t>
      </w:r>
    </w:p>
    <w:tbl>
      <w:tblPr>
        <w:tblStyle w:val="TableGrid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6"/>
        <w:gridCol w:w="2226"/>
        <w:gridCol w:w="2226"/>
      </w:tblGrid>
      <w:tr w14:paraId="33277AD6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/>
          <w:jc w:val="center"/>
        </w:trPr>
        <w:tc>
          <w:tcPr>
            <w:tcW w:w="2226" w:type="dxa"/>
            <w:vAlign w:val="center"/>
          </w:tcPr>
          <w:p w14:paraId="425C549B">
            <w:pPr>
              <w:widowControl/>
              <w:spacing w:line="36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226" w:type="dxa"/>
            <w:vAlign w:val="center"/>
          </w:tcPr>
          <w:p w14:paraId="0AD8EC55">
            <w:pPr>
              <w:widowControl/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为角度制</w:t>
            </w:r>
          </w:p>
        </w:tc>
        <w:tc>
          <w:tcPr>
            <w:tcW w:w="2226" w:type="dxa"/>
            <w:vAlign w:val="center"/>
          </w:tcPr>
          <w:p w14:paraId="7D5016A9">
            <w:pPr>
              <w:widowControl/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为弧度制</w:t>
            </w:r>
          </w:p>
        </w:tc>
      </w:tr>
      <w:tr w14:paraId="27E26FDF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/>
          <w:jc w:val="center"/>
        </w:trPr>
        <w:tc>
          <w:tcPr>
            <w:tcW w:w="2226" w:type="dxa"/>
            <w:vAlign w:val="center"/>
          </w:tcPr>
          <w:p w14:paraId="0C41C8A9">
            <w:pPr>
              <w:widowControl/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扇形弧长</w:t>
            </w:r>
            <m:oMath>
              <m:r>
                <w:rPr>
                  <w:rFonts w:ascii="Cambria Math" w:hAnsi="Cambria Math" w:hint="default"/>
                  <w:sz w:val="21"/>
                </w:rPr>
                <m:t>l</m:t>
              </m:r>
            </m:oMath>
          </w:p>
        </w:tc>
        <w:tc>
          <w:tcPr>
            <w:tcW w:w="2226" w:type="dxa"/>
            <w:vAlign w:val="center"/>
          </w:tcPr>
          <w:p w14:paraId="2E304B93">
            <w:pPr>
              <w:widowControl/>
              <w:spacing w:line="360" w:lineRule="auto"/>
              <w:jc w:val="center"/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2226" w:type="dxa"/>
            <w:vAlign w:val="center"/>
          </w:tcPr>
          <w:p w14:paraId="401C1AC0">
            <w:pPr>
              <w:widowControl/>
              <w:spacing w:line="360" w:lineRule="auto"/>
              <w:jc w:val="center"/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</w:tr>
      <w:tr w14:paraId="1B448933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/>
          <w:jc w:val="center"/>
        </w:trPr>
        <w:tc>
          <w:tcPr>
            <w:tcW w:w="2226" w:type="dxa"/>
            <w:vAlign w:val="center"/>
          </w:tcPr>
          <w:p w14:paraId="60B63B3F">
            <w:pPr>
              <w:widowControl/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扇形面积</w:t>
            </w:r>
            <m:oMath>
              <m:r>
                <w:rPr>
                  <w:rFonts w:ascii="Cambria Math" w:hAnsi="Cambria Math" w:hint="default"/>
                  <w:sz w:val="21"/>
                </w:rPr>
                <m:t>S</m:t>
              </m:r>
            </m:oMath>
          </w:p>
        </w:tc>
        <w:tc>
          <w:tcPr>
            <w:tcW w:w="2226" w:type="dxa"/>
            <w:vAlign w:val="center"/>
          </w:tcPr>
          <w:p w14:paraId="38F7B0E2">
            <w:pPr>
              <w:widowControl/>
              <w:spacing w:line="360" w:lineRule="auto"/>
              <w:jc w:val="center"/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  <w:tc>
          <w:tcPr>
            <w:tcW w:w="2226" w:type="dxa"/>
            <w:vAlign w:val="center"/>
          </w:tcPr>
          <w:p w14:paraId="2ACD6B10">
            <w:pPr>
              <w:widowControl/>
              <w:spacing w:line="360" w:lineRule="auto"/>
              <w:jc w:val="center"/>
              <w:rPr>
                <w:rFonts w:hint="eastAsia"/>
                <w:color w:val="FF0000"/>
                <w:vertAlign w:val="baseline"/>
                <w:lang w:val="en-US" w:eastAsia="zh-CN"/>
              </w:rPr>
            </w:pPr>
          </w:p>
        </w:tc>
      </w:tr>
    </w:tbl>
    <w:p w14:paraId="4A7C002A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44F3C4B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5</w:t>
      </w:r>
      <w:r>
        <w:rPr>
          <w:sz w:val="21"/>
        </w:rPr>
        <w:t>．</w:t>
      </w:r>
      <w:r>
        <w:rPr>
          <w:color w:val="00B050"/>
        </w:rPr>
        <w:t>(25-26高一上·河南漯河高级中学·月考)</w:t>
      </w:r>
      <w:r>
        <w:rPr>
          <w:sz w:val="21"/>
        </w:rPr>
        <w:t>若圆心角为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的扇形的面积为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，则扇形的弧长为（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0D571D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</w:p>
    <w:p w14:paraId="67B76616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28AE630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6</w:t>
      </w:r>
      <w:r>
        <w:rPr>
          <w:sz w:val="21"/>
        </w:rPr>
        <w:t>．已知圆心角为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的扇形其弧长为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，则该扇形面积为（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D0F371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3π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108BE179">
      <w:pPr>
        <w:widowControl/>
        <w:spacing w:line="360" w:lineRule="auto"/>
        <w:jc w:val="both"/>
        <w:rPr>
          <w:rFonts w:hint="eastAsia"/>
          <w:lang w:val="en-US" w:eastAsia="zh-CN"/>
        </w:rPr>
      </w:pPr>
    </w:p>
    <w:p w14:paraId="7F24C353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4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用弧度制表示任意角</w:t>
      </w:r>
    </w:p>
    <w:p w14:paraId="5D4D0063">
      <w:pPr>
        <w:widowControl/>
        <w:spacing w:line="360" w:lineRule="auto"/>
        <w:jc w:val="both"/>
        <w:rPr>
          <w:rFonts w:hint="eastAsia"/>
          <w:lang w:val="en-US" w:eastAsia="zh-CN"/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 xml:space="preserve">1. </w:t>
      </w:r>
      <w:r>
        <w:rPr>
          <w:rFonts w:hint="eastAsia"/>
          <w:lang w:val="en-US" w:eastAsia="zh-CN"/>
        </w:rPr>
        <w:t>用弧度制表示各象限角的集合如下：</w:t>
      </w:r>
    </w:p>
    <w:p w14:paraId="73C8E852">
      <w:pPr>
        <w:widowControl/>
        <w:spacing w:line="360" w:lineRule="auto"/>
        <w:jc w:val="both"/>
        <w:rPr>
          <w:rFonts w:eastAsiaTheme="minorEastAsia" w:hint="eastAsia"/>
          <w:lang w:val="en-US" w:eastAsia="zh-CN"/>
        </w:rPr>
      </w:pPr>
      <w:r>
        <w:rPr>
          <w:rFonts w:hint="eastAsia"/>
          <w:lang w:val="en-US" w:eastAsia="zh-CN"/>
        </w:rPr>
        <w:t>（1）第一象限角：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______________________________</w:t>
      </w:r>
      <w:r>
        <w:rPr>
          <w:rFonts w:hAnsi="Cambria Math" w:hint="eastAsia"/>
          <w:i w:val="0"/>
          <w:color w:val="000000" w:themeColor="text1"/>
          <w:sz w:val="21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24E712A7">
      <w:pPr>
        <w:widowControl/>
        <w:spacing w:line="360" w:lineRule="auto"/>
        <w:jc w:val="both"/>
        <w:rPr>
          <w:rFonts w:hAnsi="Cambria Math" w:eastAsiaTheme="minorEastAsia" w:hint="eastAsia"/>
          <w:i w:val="0"/>
          <w:sz w:val="21"/>
          <w:lang w:eastAsia="zh-CN"/>
        </w:rPr>
      </w:pPr>
      <w:r>
        <w:rPr>
          <w:rFonts w:hint="eastAsia"/>
          <w:lang w:val="en-US" w:eastAsia="zh-CN"/>
        </w:rPr>
        <w:t>（2）第二象限角：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______________________________</w:t>
      </w:r>
      <w:r>
        <w:rPr>
          <w:rFonts w:hAnsi="Cambria Math" w:hint="eastAsia"/>
          <w:i w:val="0"/>
          <w:sz w:val="21"/>
          <w:lang w:eastAsia="zh-CN"/>
        </w:rPr>
        <w:t>；</w:t>
      </w:r>
    </w:p>
    <w:p w14:paraId="67B5B050">
      <w:pPr>
        <w:widowControl/>
        <w:spacing w:line="360" w:lineRule="auto"/>
        <w:jc w:val="both"/>
        <w:rPr>
          <w:rFonts w:eastAsiaTheme="minorEastAsia" w:hint="eastAsia"/>
          <w:lang w:val="en-US" w:eastAsia="zh-CN"/>
        </w:rPr>
      </w:pPr>
      <w:r>
        <w:rPr>
          <w:rFonts w:hint="eastAsia"/>
          <w:lang w:val="en-US" w:eastAsia="zh-CN"/>
        </w:rPr>
        <w:t>（3）第三象限角：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______________________________</w:t>
      </w:r>
      <w:r>
        <w:rPr>
          <w:rFonts w:hAnsi="Cambria Math" w:hint="eastAsia"/>
          <w:i w:val="0"/>
          <w:sz w:val="21"/>
          <w:lang w:eastAsia="zh-CN"/>
        </w:rPr>
        <w:t>；</w:t>
      </w:r>
    </w:p>
    <w:p w14:paraId="17514076">
      <w:pPr>
        <w:widowControl/>
        <w:spacing w:line="360" w:lineRule="auto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（4）第四象限角：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______________________________</w:t>
      </w:r>
    </w:p>
    <w:p w14:paraId="406346BC">
      <w:pPr>
        <w:widowControl/>
        <w:spacing w:line="360" w:lineRule="auto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（注：</w:t>
      </w:r>
      <m:oMath>
        <m:r>
          <w:rPr>
            <w:rFonts w:ascii="Cambria Math" w:hAnsi="Cambria Math" w:hint="default"/>
            <w:sz w:val="21"/>
          </w:rPr>
          <m:t>2kπ</m:t>
        </m:r>
      </m:oMath>
      <w:r>
        <w:rPr>
          <w:rFonts w:hint="eastAsia"/>
          <w:lang w:val="en-US" w:eastAsia="zh-CN"/>
        </w:rPr>
        <w:t>对应角度制的</w:t>
      </w:r>
      <m:oMath>
        <m:r>
          <w:rPr>
            <w:rFonts w:ascii="Cambria Math" w:hAnsi="Cambria Math" w:hint="default"/>
            <w:sz w:val="21"/>
          </w:rPr>
          <m:t>k⋅36</m:t>
        </m:r>
        <m:sSup>
          <m:sSupPr>
            <m:ctrlPr>
              <w:rPr>
                <w:rFonts w:ascii="Cambria Math" w:hAnsi="Cambria Math" w:hint="default"/>
                <w:sz w:val="21"/>
              </w:rPr>
            </m:ctrlPr>
          </m:sSup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  <m:sup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∘</m:t>
            </m:r>
          </m:sup>
        </m:sSup>
      </m:oMath>
      <w:r>
        <w:rPr>
          <w:rFonts w:hint="eastAsia"/>
          <w:lang w:val="en-US" w:eastAsia="zh-CN"/>
        </w:rPr>
        <w:t>，体现终边的周期性重复）</w:t>
      </w:r>
    </w:p>
    <w:p w14:paraId="62001C80">
      <w:pPr>
        <w:widowControl/>
        <w:spacing w:line="360" w:lineRule="auto"/>
        <w:jc w:val="both"/>
        <w:rPr>
          <w:rFonts w:hint="eastAsia"/>
          <w:lang w:val="en-US" w:eastAsia="zh-CN"/>
        </w:rPr>
      </w:pP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  <w:lang w:val="en-US" w:eastAsia="zh-CN"/>
        </w:rPr>
        <w:t>2</w:t>
      </w:r>
      <w:r>
        <w:rPr>
          <w:rFonts w:ascii="Times New Roman" w:hAnsi="Times New Roman" w:cs="Times New Roman" w:hint="eastAsia"/>
          <w:b w:val="0"/>
          <w:bCs/>
          <w:color w:val="auto"/>
          <w:sz w:val="21"/>
          <w:szCs w:val="21"/>
        </w:rPr>
        <w:t>. 用弧度制表示终边相同的角</w:t>
      </w:r>
      <w:r>
        <w:rPr>
          <w:rFonts w:hint="eastAsia"/>
          <w:lang w:val="en-US" w:eastAsia="zh-CN"/>
        </w:rPr>
        <w:t>：设已知角为</w:t>
      </w:r>
      <m:oMath>
        <m:r>
          <w:rPr>
            <w:rFonts w:ascii="Cambria Math" w:hAnsi="Cambria Math" w:hint="default"/>
            <w:sz w:val="21"/>
          </w:rPr>
          <m:t>α</m:t>
        </m:r>
      </m:oMath>
      <w:r>
        <w:rPr>
          <w:rFonts w:hint="eastAsia"/>
          <w:lang w:val="en-US" w:eastAsia="zh-CN"/>
        </w:rPr>
        <w:t>（单位：弧度），则与角</w:t>
      </w:r>
      <m:oMath>
        <m:r>
          <w:rPr>
            <w:rFonts w:ascii="Cambria Math" w:hAnsi="Cambria Math" w:hint="default"/>
            <w:sz w:val="21"/>
          </w:rPr>
          <m:t>α</m:t>
        </m:r>
      </m:oMath>
      <w:r>
        <w:rPr>
          <w:rFonts w:hint="eastAsia"/>
          <w:lang w:val="en-US" w:eastAsia="zh-CN"/>
        </w:rPr>
        <w:t>终边相同的角的集合（弧度制表示）为：</w:t>
      </w:r>
      <m:oMath>
        <m:r>
          <w:rPr>
            <w:rFonts w:ascii="Cambria Math" w:hint="eastAsia"/>
            <w:color w:val="FF0000"/>
            <w:lang w:val="en-US" w:eastAsia="zh-CN"/>
          </w:rPr>
          <m:t>{</m:t>
        </m:r>
        <m:r>
          <w:rPr>
            <w:rFonts w:ascii="Cambria Math" w:hAnsi="Cambria Math" w:hint="default"/>
            <w:color w:val="FF0000"/>
            <w:sz w:val="21"/>
          </w:rPr>
          <m:t>β∣β=α+2kπ,k∈Z</m:t>
        </m:r>
        <m:r>
          <w:rPr>
            <w:rFonts w:ascii="Cambria Math" w:hAnsi="Cambria Math" w:hint="eastAsia"/>
            <w:color w:val="FF0000"/>
            <w:sz w:val="21"/>
            <w:lang w:val="en-US" w:eastAsia="zh-CN"/>
          </w:rPr>
          <m:t>}</m:t>
        </m:r>
        <m:r>
          <w:rPr>
            <w:rFonts w:ascii="Cambria Math" w:hAnsi="Cambria Math" w:hint="default"/>
            <w:color w:val="FF0000"/>
            <w:sz w:val="21"/>
          </w:rPr>
          <m:t>​</m:t>
        </m:r>
      </m:oMath>
    </w:p>
    <w:p w14:paraId="7355B259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3EA848D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7</w:t>
      </w:r>
      <w:r>
        <w:rPr>
          <w:sz w:val="21"/>
        </w:rPr>
        <w:t>．</w:t>
      </w:r>
      <w:r>
        <w:rPr>
          <w:color w:val="00B050"/>
        </w:rPr>
        <w:t>(16-17高一下·上海青浦高级中学·)</w:t>
      </w:r>
      <w:r>
        <w:rPr>
          <w:sz w:val="21"/>
        </w:rPr>
        <w:t>下列各组角中，终边相同的角是（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D6E81F8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k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  <w:r>
        <w:rPr>
          <w:rFonts w:hint="eastAsia"/>
          <w:i w:val="0"/>
          <w:lang w:val="en-US" w:eastAsia="zh-CN"/>
        </w:rPr>
        <w:t xml:space="preserve">             </w:t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±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</w:rPr>
          <m:t>与</m:t>
        </m:r>
        <m:f>
          <m:num>
            <m:r>
              <w:rPr>
                <w:rFonts w:ascii="Cambria Math" w:eastAsia="宋体" w:hAnsi="Cambria Math" w:cs="Cambria Math"/>
              </w:rPr>
              <m:t>k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</w:p>
    <w:p w14:paraId="1353BF4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±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  <w:r>
        <w:rPr>
          <w:rFonts w:hint="eastAsia"/>
          <w:i w:val="0"/>
          <w:lang w:val="en-US" w:eastAsia="zh-CN"/>
        </w:rPr>
        <w:t xml:space="preserve">          </w:t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2k+1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4k±1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k∈Z</m:t>
            </m:r>
          </m:e>
        </m:d>
      </m:oMath>
    </w:p>
    <w:p w14:paraId="7E19CE7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8</w:t>
      </w:r>
      <w:r>
        <w:rPr>
          <w:sz w:val="21"/>
        </w:rPr>
        <w:t>．</w:t>
      </w:r>
      <w:r>
        <w:rPr>
          <w:color w:val="00B050"/>
        </w:rPr>
        <w:t>(22-23高一下·山东新高考联合质量测评·)</w:t>
      </w:r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α=−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+k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k∈</m:t>
        </m:r>
        <m:r>
          <m:rPr>
            <m:sty m:val="p"/>
          </m:rPr>
          <w:rPr>
            <w:rFonts w:ascii="Cambria Math" w:eastAsia="宋体" w:hAnsi="Cambria Math" w:cs="Cambria Math"/>
          </w:rPr>
          <m:t>Z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终边所在象限为（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FDE056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</w:t>
      </w:r>
      <w:r>
        <w:rPr>
          <w:sz w:val="21"/>
        </w:rPr>
        <w:tab/>
      </w:r>
      <w:r>
        <w:rPr>
          <w:sz w:val="21"/>
        </w:rPr>
        <w:t>B．第一、三象限</w:t>
      </w:r>
      <w:r>
        <w:rPr>
          <w:sz w:val="21"/>
        </w:rPr>
        <w:tab/>
      </w:r>
      <w:r>
        <w:rPr>
          <w:sz w:val="21"/>
        </w:rPr>
        <w:t>C．第二象限</w:t>
      </w:r>
      <w:r>
        <w:rPr>
          <w:sz w:val="21"/>
        </w:rPr>
        <w:tab/>
      </w:r>
      <w:r>
        <w:rPr>
          <w:sz w:val="21"/>
        </w:rPr>
        <w:t>D．第二、四象限</w:t>
      </w:r>
    </w:p>
    <w:p w14:paraId="335A0A6E">
      <w:pPr>
        <w:widowControl/>
        <w:spacing w:line="360" w:lineRule="auto"/>
        <w:jc w:val="both"/>
        <w:rPr>
          <w:rFonts w:hint="eastAsia"/>
          <w:lang w:val="en-US" w:eastAsia="zh-CN"/>
        </w:rPr>
      </w:pPr>
    </w:p>
    <w:p w14:paraId="55444734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6B49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题型01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用弧度制表示任意角</w:t>
      </w:r>
    </w:p>
    <w:p w14:paraId="6F3C372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(23-24高一下·广东佛山第二中学·月考)</w:t>
      </w:r>
      <w:r>
        <w:rPr>
          <w:sz w:val="21"/>
        </w:rPr>
        <w:t>与角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终边相同的角是（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6995A1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74FBD368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B211D7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(22-23高一上·陕西咸阳西北农林科技大学附属中学·月考)</w:t>
      </w:r>
      <w:r>
        <w:rPr>
          <w:sz w:val="21"/>
        </w:rPr>
        <w:t>下列命题：</w:t>
      </w:r>
    </w:p>
    <w:p w14:paraId="6A24E457">
      <w:pPr>
        <w:shd w:val="clear" w:color="auto" w:fill="auto"/>
        <w:spacing w:before="0" w:after="0" w:line="360" w:lineRule="auto"/>
        <w:jc w:val="left"/>
        <w:rPr>
          <w:sz w:val="21"/>
        </w:rPr>
      </w:pPr>
      <m:oMath>
        <m:r>
          <m:rPr>
            <m:sty m:val="p"/>
          </m:rPr>
          <w:rPr>
            <w:rFonts w:ascii="Cambria Math" w:eastAsia="宋体" w:hAnsi="Cambria Math" w:cs="Cambria Math"/>
          </w:rPr>
          <m:t>①</m:t>
        </m:r>
      </m:oMath>
      <w:r>
        <w:rPr>
          <w:sz w:val="21"/>
        </w:rPr>
        <w:t>第四象限的角可表示为</w:t>
      </w:r>
      <m:oMath>
        <m:r>
          <w:rPr>
            <w:rFonts w:ascii="Cambria Math" w:eastAsia="宋体" w:hAnsi="Cambria Math" w:cs="Cambria Math"/>
          </w:rPr>
          <m:t>{α|2k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&lt;α&lt;2k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m:rPr>
            <m:sty m:val="p"/>
          </m:rPr>
          <w:rPr>
            <w:rFonts w:ascii="Cambria Math" w:eastAsia="宋体" w:hAnsi="Cambria Math" w:cs="Cambria Math"/>
          </w:rPr>
          <m:t>，</m:t>
        </m:r>
        <m:r>
          <w:rPr>
            <w:rFonts w:ascii="Cambria Math" w:eastAsia="宋体" w:hAnsi="Cambria Math" w:cs="Cambria Math"/>
          </w:rPr>
          <m:t>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Z</m:t>
        </m:r>
        <m:r>
          <w:rPr>
            <w:rFonts w:ascii="Cambria Math" w:eastAsia="宋体" w:hAnsi="Cambria Math" w:cs="Cambria Math"/>
          </w:rPr>
          <m:t>}</m:t>
        </m:r>
        <m:r>
          <m:rPr>
            <m:sty m:val="p"/>
          </m:rPr>
          <w:rPr>
            <w:rFonts w:ascii="Cambria Math" w:eastAsia="宋体" w:hAnsi="Cambria Math" w:cs="Cambria Math"/>
          </w:rPr>
          <m:t>；</m:t>
        </m:r>
        <m:r>
          <m:rPr>
            <m:nor/>
            <m:sty m:val="p"/>
          </m:rPr>
          <w:rPr>
            <w:rFonts w:ascii="Cambria Math" w:eastAsia="宋体" w:hAnsi="Cambria Math" w:cs="Cambria Math"/>
          </w:rPr>
          <m:t> </m:t>
        </m:r>
      </m:oMath>
    </w:p>
    <w:p w14:paraId="6EB684E6">
      <w:pPr>
        <w:shd w:val="clear" w:color="auto" w:fill="auto"/>
        <w:spacing w:before="0" w:after="0" w:line="360" w:lineRule="auto"/>
        <w:jc w:val="left"/>
        <w:rPr>
          <w:sz w:val="21"/>
        </w:rPr>
      </w:pPr>
      <m:oMath>
        <m:r>
          <m:rPr>
            <m:sty m:val="p"/>
          </m:rPr>
          <w:rPr>
            <w:rFonts w:ascii="Cambria Math" w:eastAsia="宋体" w:hAnsi="Cambria Math" w:cs="Cambria Math"/>
          </w:rPr>
          <m:t>②</m:t>
        </m:r>
      </m:oMath>
      <w:r>
        <w:rPr>
          <w:sz w:val="21"/>
        </w:rPr>
        <w:t>第二象限角大于第一象限角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；</m:t>
        </m:r>
      </m:oMath>
    </w:p>
    <w:p w14:paraId="0EF078EB">
      <w:pPr>
        <w:shd w:val="clear" w:color="auto" w:fill="auto"/>
        <w:spacing w:before="0" w:after="0" w:line="360" w:lineRule="auto"/>
        <w:jc w:val="left"/>
        <w:rPr>
          <w:sz w:val="21"/>
        </w:rPr>
      </w:pPr>
      <m:oMath>
        <m:r>
          <m:rPr>
            <m:sty m:val="p"/>
          </m:rPr>
          <w:rPr>
            <w:rFonts w:ascii="Cambria Math" w:eastAsia="宋体" w:hAnsi="Cambria Math" w:cs="Cambria Math"/>
          </w:rPr>
          <m:t>③</m:t>
        </m:r>
      </m:oMath>
      <w:r>
        <w:rPr>
          <w:sz w:val="21"/>
        </w:rPr>
        <w:t>将表的分针拨快</w:t>
      </w:r>
      <m:oMath>
        <m:r>
          <w:rPr>
            <w:rFonts w:ascii="Cambria Math" w:eastAsia="宋体" w:hAnsi="Cambria Math" w:cs="Cambria Math"/>
          </w:rPr>
          <m:t>10</m:t>
        </m:r>
      </m:oMath>
      <w:r>
        <w:rPr>
          <w:sz w:val="21"/>
        </w:rPr>
        <w:t>分钟，则分针转过的角为</w:t>
      </w:r>
      <m:oMath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</w:rPr>
          <m:t>；</m:t>
        </m:r>
      </m:oMath>
    </w:p>
    <w:p w14:paraId="2B70831F">
      <w:pPr>
        <w:shd w:val="clear" w:color="auto" w:fill="auto"/>
        <w:spacing w:before="0" w:after="0" w:line="360" w:lineRule="auto"/>
        <w:jc w:val="left"/>
        <w:rPr>
          <w:sz w:val="21"/>
        </w:rPr>
      </w:pPr>
      <m:oMath>
        <m:r>
          <m:rPr>
            <m:sty m:val="p"/>
          </m:rPr>
          <w:rPr>
            <w:rFonts w:ascii="Cambria Math" w:eastAsia="宋体" w:hAnsi="Cambria Math" w:cs="Cambria Math"/>
          </w:rPr>
          <m:t>④</m:t>
        </m:r>
      </m:oMath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是第二象限角，则</w:t>
      </w:r>
      <m:oMath>
        <m:f>
          <m:num>
            <m:r>
              <w:rPr>
                <w:rFonts w:ascii="Cambria Math" w:eastAsia="宋体" w:hAnsi="Cambria Math" w:cs="Cambria Math"/>
              </w:rPr>
              <m:t>α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的终边在第一象限．</w:t>
      </w:r>
    </w:p>
    <w:p w14:paraId="0BA813F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其中真命题的个数是（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2EEC37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0</m:t>
        </m:r>
      </m:oMath>
      <w:r>
        <w:rPr>
          <w:sz w:val="21"/>
        </w:rPr>
        <w:t>个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1</m:t>
        </m:r>
      </m:oMath>
      <w:r>
        <w:rPr>
          <w:sz w:val="21"/>
        </w:rPr>
        <w:t>个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</m:oMath>
      <w:r>
        <w:rPr>
          <w:sz w:val="21"/>
        </w:rPr>
        <w:t>个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3</m:t>
        </m:r>
      </m:oMath>
      <w:r>
        <w:rPr>
          <w:sz w:val="21"/>
        </w:rPr>
        <w:t>个</w:t>
      </w:r>
    </w:p>
    <w:p w14:paraId="117A5756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3D8555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(21-22高一·5.1.2弧度制-·)</w:t>
      </w:r>
      <w:r>
        <w:rPr>
          <w:sz w:val="21"/>
        </w:rPr>
        <w:t>用弧度制表示与</w:t>
      </w:r>
      <m:oMath>
        <m:sSup>
          <m:e>
            <m:r>
              <w:rPr>
                <w:rFonts w:ascii="Cambria Math" w:eastAsia="宋体" w:hAnsi="Cambria Math" w:cs="Cambria Math"/>
              </w:rPr>
              <m:t>150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角的终边相同的角的集合为（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FEFD70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β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=−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5π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+2kπ,k∈Z</m:t>
                </m:r>
              </m:e>
            </m:d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β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β=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5π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+k⋅</m:t>
                </m:r>
                <m:sSup>
                  <m:e>
                    <m:r>
                      <w:rPr>
                        <w:rFonts w:ascii="Cambria Math" w:eastAsia="宋体" w:hAnsi="Cambria Math" w:cs="Cambria Math"/>
                      </w:rPr>
                      <m:t>180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</w:rPr>
                      <m:t>∘</m:t>
                    </m:r>
                  </m:sup>
                </m:sSup>
                <m:r>
                  <w:rPr>
                    <w:rFonts w:ascii="Cambria Math" w:eastAsia="宋体" w:hAnsi="Cambria Math" w:cs="Cambria Math"/>
                  </w:rPr>
                  <m:t>,k∈Z</m:t>
                </m:r>
              </m:e>
            </m:d>
          </m:e>
        </m:d>
      </m:oMath>
    </w:p>
    <w:p w14:paraId="4FF39CC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β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β=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2π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+2kπ,k∈Z</m:t>
                </m:r>
              </m:e>
            </m:d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β</m:t>
            </m:r>
            <m:d>
              <m:dPr>
                <m:begChr m:val="|"/>
                <m:endChr m:val=" "/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β=</m:t>
                </m:r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5π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6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+2kπ,k∈Z</m:t>
                </m:r>
              </m:e>
            </m:d>
          </m:e>
        </m:d>
      </m:oMath>
    </w:p>
    <w:p w14:paraId="1D2FF3A2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36D1EE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(20-21高一下·内蒙古鄂尔多斯第一中学·月考)</w:t>
      </w:r>
      <w:r>
        <w:rPr>
          <w:sz w:val="21"/>
        </w:rPr>
        <w:t>我国采用的“密位制”是6000密位制，即将一个圆周分为6000等份，每一等份是一个密位，那么60密位等于（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）弧度．</w:t>
      </w:r>
    </w:p>
    <w:p w14:paraId="4435C6D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100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50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10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5</m:t>
            </m:r>
          </m:den>
        </m:f>
      </m:oMath>
    </w:p>
    <w:p w14:paraId="1EC64BA8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7714E10">
      <w:pPr>
        <w:shd w:val="clear" w:color="auto" w:fill="auto"/>
        <w:spacing w:before="0" w:after="0" w:line="360" w:lineRule="auto"/>
        <w:jc w:val="left"/>
        <w:rPr>
          <w:rFonts w:ascii="Times New Roman" w:eastAsia="Times New Roman" w:hAnsi="Times New Roman" w:cs="Times New Roman"/>
          <w:i/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如图所示，终边落在阴影部分内的角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的取值集合为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</w:t>
      </w:r>
      <w:r>
        <w:rPr>
          <w:sz w:val="21"/>
        </w:rPr>
        <w:t>.</w:t>
      </w:r>
      <w:r>
        <w:rPr>
          <w:rFonts w:ascii="Times New Roman" w:eastAsia="Times New Roman" w:hAnsi="Times New Roman" w:cs="Times New Roman"/>
          <w:i/>
          <w:sz w:val="21"/>
        </w:rPr>
        <w:t xml:space="preserve"> </w:t>
      </w:r>
    </w:p>
    <w:p w14:paraId="7E96BDE3">
      <w:pPr>
        <w:shd w:val="clear" w:color="auto" w:fill="auto"/>
        <w:spacing w:before="0" w:after="0" w:line="360" w:lineRule="auto"/>
        <w:jc w:val="center"/>
        <w:rPr>
          <w:rFonts w:ascii="Times New Roman" w:eastAsia="Times New Roman" w:hAnsi="Times New Roman" w:cs="Times New Roman"/>
          <w:i/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43025" cy="1047750"/>
            <wp:effectExtent l="0" t="0" r="13335" b="3810"/>
            <wp:docPr id="100011" name="图片 10001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60E0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A3B4E4E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角度化弧度</w:t>
      </w:r>
    </w:p>
    <w:p w14:paraId="70C5EDB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m:oMath>
        <m:r>
          <w:rPr>
            <w:rFonts w:ascii="Cambria Math" w:eastAsia="宋体" w:hAnsi="Cambria Math" w:cs="Cambria Math"/>
          </w:rPr>
          <m:t>−300°</m:t>
        </m:r>
      </m:oMath>
      <w:r>
        <w:rPr>
          <w:sz w:val="21"/>
        </w:rPr>
        <w:t>化为弧度是（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D15677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π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π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π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π</m:t>
        </m:r>
      </m:oMath>
    </w:p>
    <w:p w14:paraId="5509D07A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F72BCA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(24-25高一下·安徽·调研)</w:t>
      </w:r>
      <w:r>
        <w:rPr>
          <w:sz w:val="21"/>
        </w:rPr>
        <w:t>将75°化为弧度是（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5C6AF4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24</m:t>
            </m:r>
          </m:den>
        </m:f>
      </m:oMath>
    </w:p>
    <w:p w14:paraId="2F456E1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CDDC33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(24-25高一上·北京大学附属中学元培学院·期中)</w:t>
      </w:r>
      <w:r>
        <w:rPr>
          <w:sz w:val="21"/>
        </w:rPr>
        <w:t>角</w:t>
      </w:r>
      <m:oMath>
        <m:r>
          <w:rPr>
            <w:rFonts w:ascii="Cambria Math" w:eastAsia="宋体" w:hAnsi="Cambria Math" w:cs="Cambria Math"/>
          </w:rPr>
          <m:t>α=</m:t>
        </m:r>
        <m:sSup>
          <m:e>
            <m:r>
              <w:rPr>
                <w:rFonts w:ascii="Cambria Math" w:eastAsia="宋体" w:hAnsi="Cambria Math" w:cs="Cambria Math"/>
              </w:rPr>
              <m:t>840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对应的弧度制大小和终边所在象限分别是（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CA3E90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，第一象限</w:t>
      </w:r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，第一象限</w:t>
      </w:r>
    </w:p>
    <w:p w14:paraId="502E6BC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，第二象限</w:t>
      </w:r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，第二象限</w:t>
      </w:r>
    </w:p>
    <w:p w14:paraId="1C0270B8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9DE206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(22-23高一上·内蒙古海拉尔第一中学·期末)</w:t>
      </w:r>
      <w:r>
        <w:rPr>
          <w:sz w:val="21"/>
        </w:rPr>
        <w:t>将</w:t>
      </w:r>
      <m:oMath>
        <m:r>
          <w:rPr>
            <w:rFonts w:ascii="Cambria Math" w:eastAsia="宋体" w:hAnsi="Cambria Math" w:cs="Cambria Math"/>
          </w:rPr>
          <m:t>−</m:t>
        </m:r>
        <m:sSup>
          <m:e>
            <m:r>
              <w:rPr>
                <w:rFonts w:ascii="Cambria Math" w:eastAsia="宋体" w:hAnsi="Cambria Math" w:cs="Cambria Math"/>
              </w:rPr>
              <m:t>315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化为弧度制，正确的是（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E2B735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5π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5π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7π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60B42F2F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604751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(22-23高一下·辽宁铁岭昌图县第一高级中学·月考)</w:t>
      </w:r>
      <m:oMath>
        <m:r>
          <w:rPr>
            <w:rFonts w:ascii="Cambria Math" w:eastAsia="宋体" w:hAnsi="Cambria Math" w:cs="Cambria Math"/>
          </w:rPr>
          <m:t>−885°</m:t>
        </m:r>
      </m:oMath>
      <w:r>
        <w:rPr>
          <w:sz w:val="21"/>
        </w:rPr>
        <w:t>化成</w:t>
      </w:r>
      <m:oMath>
        <m:r>
          <w:rPr>
            <w:rFonts w:ascii="Cambria Math" w:eastAsia="宋体" w:hAnsi="Cambria Math" w:cs="Cambria Math"/>
          </w:rPr>
          <m:t>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+α(0≤α≤2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Z</m:t>
        </m:r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的形式是（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82FF66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11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−6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−6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11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</w:p>
    <w:p w14:paraId="4969AD6B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68B01049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弧度化角度</w:t>
      </w:r>
    </w:p>
    <w:p w14:paraId="6CB973B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(25-26高一上·云南昆明外国语学校禄劝分校（禄劝民族中学）·月考)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弧度化成角度为（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16A3CA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−105°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−75°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−60°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−45°</m:t>
        </m:r>
      </m:oMath>
    </w:p>
    <w:p w14:paraId="5B6088C5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5A0C31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(24-25高一下·黑龙江齐齐哈尔第六中学校·月考)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弧度对应角化成角度为（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F5B88A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−105°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−75°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−60°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−45°</m:t>
        </m:r>
      </m:oMath>
    </w:p>
    <w:p w14:paraId="35F75A73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F64AE6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(24-25高一上·山东菏泽巨野县第二中学·月考)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FCCAD7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sSup>
          <m:e>
            <m:r>
              <w:rPr>
                <w:rFonts w:ascii="Cambria Math" w:eastAsia="宋体" w:hAnsi="Cambria Math" w:cs="Cambria Math"/>
              </w:rPr>
              <m:t>120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B．</w:t>
      </w:r>
      <m:oMath>
        <m:sSup>
          <m:e>
            <m:r>
              <w:rPr>
                <w:rFonts w:ascii="Cambria Math" w:eastAsia="宋体" w:hAnsi="Cambria Math" w:cs="Cambria Math"/>
              </w:rPr>
              <m:t>150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C．</w:t>
      </w:r>
      <m:oMath>
        <m:sSup>
          <m:e>
            <m:r>
              <w:rPr>
                <w:rFonts w:ascii="Cambria Math" w:eastAsia="宋体" w:hAnsi="Cambria Math" w:cs="Cambria Math"/>
              </w:rPr>
              <m:t>210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D．</w:t>
      </w:r>
      <m:oMath>
        <m:sSup>
          <m:e>
            <m:r>
              <w:rPr>
                <w:rFonts w:ascii="Cambria Math" w:eastAsia="宋体" w:hAnsi="Cambria Math" w:cs="Cambria Math"/>
              </w:rPr>
              <m:t>240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</w:p>
    <w:p w14:paraId="66EC6F3D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81AF7C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(24-25高一上·江苏淮安涟水县第一中学·月考)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弧度等于（　　 ）</w:t>
      </w:r>
    </w:p>
    <w:p w14:paraId="61D9216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sSup>
          <m:e>
            <m:r>
              <w:rPr>
                <w:rFonts w:ascii="Cambria Math" w:eastAsia="宋体" w:hAnsi="Cambria Math" w:cs="Cambria Math"/>
              </w:rPr>
              <m:t>60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B．</w:t>
      </w:r>
      <m:oMath>
        <m:sSup>
          <m:e>
            <m:r>
              <w:rPr>
                <w:rFonts w:ascii="Cambria Math" w:eastAsia="宋体" w:hAnsi="Cambria Math" w:cs="Cambria Math"/>
              </w:rPr>
              <m:t>30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C．</w:t>
      </w:r>
      <m:oMath>
        <m:sSup>
          <m:e>
            <m:r>
              <w:rPr>
                <w:rFonts w:ascii="Cambria Math" w:eastAsia="宋体" w:hAnsi="Cambria Math" w:cs="Cambria Math"/>
              </w:rPr>
              <m:t>45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D．</w:t>
      </w:r>
      <m:oMath>
        <m:sSup>
          <m:e>
            <m:r>
              <w:rPr>
                <w:rFonts w:ascii="Cambria Math" w:eastAsia="宋体" w:hAnsi="Cambria Math" w:cs="Cambria Math"/>
              </w:rPr>
              <m:t>90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</w:p>
    <w:p w14:paraId="04F904BF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2FE216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(24-25高一上·天津河西区·期末)</w:t>
      </w:r>
      <w:r>
        <w:rPr>
          <w:sz w:val="21"/>
        </w:rPr>
        <w:t>将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化成角度为（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34080A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60°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120°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150°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240°</m:t>
        </m:r>
      </m:oMath>
    </w:p>
    <w:p w14:paraId="6F36C5AA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17992BDB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求扇形的弧长或周长</w:t>
      </w:r>
    </w:p>
    <w:p w14:paraId="26596FB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(25-26高一上·宁夏六盘山高级中学·月考)</w:t>
      </w:r>
      <w:r>
        <w:rPr>
          <w:sz w:val="21"/>
        </w:rPr>
        <w:t>若扇形的圆心角为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rad</m:t>
        </m:r>
      </m:oMath>
      <w:r>
        <w:rPr>
          <w:sz w:val="21"/>
        </w:rPr>
        <w:t>，半径为6cm，则这个扇形的弧长是（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B338C5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πcm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πcm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πcm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6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πcm</m:t>
        </m:r>
      </m:oMath>
    </w:p>
    <w:p w14:paraId="6B7D5914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9255CA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(25-26高一上·甘肃张掖肃南裕固族自治县第一中学等七校·调研)</w:t>
      </w:r>
      <w:r>
        <w:rPr>
          <w:sz w:val="21"/>
        </w:rPr>
        <w:t>在单位圆中，</w:t>
      </w:r>
      <m:oMath>
        <m:sSup>
          <m:e>
            <m:r>
              <w:rPr>
                <w:rFonts w:ascii="Cambria Math" w:eastAsia="宋体" w:hAnsi="Cambria Math" w:cs="Cambria Math"/>
              </w:rPr>
              <m:t>210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的圆心角所对的弧长为（　　）</w:t>
      </w:r>
    </w:p>
    <w:p w14:paraId="7C49B4F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10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9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6A2464B3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3EA1A6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(24-25高一下·安徽马鞍山第二中学·开学考)</w:t>
      </w:r>
      <w:r>
        <w:rPr>
          <w:sz w:val="21"/>
        </w:rPr>
        <w:t>已知扇形</w:t>
      </w:r>
      <w:r>
        <w:rPr>
          <w:rFonts w:ascii="Times New Roman" w:eastAsia="Times New Roman" w:hAnsi="Times New Roman" w:cs="Times New Roman"/>
          <w:i/>
          <w:sz w:val="21"/>
        </w:rPr>
        <w:t>AOB</w:t>
      </w:r>
      <w:r>
        <w:rPr>
          <w:sz w:val="21"/>
        </w:rPr>
        <w:t>的圆心角为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，面积为</w:t>
      </w:r>
      <m:oMath>
        <m:r>
          <w:rPr>
            <w:rFonts w:ascii="Cambria Math" w:eastAsia="宋体" w:hAnsi="Cambria Math" w:cs="Cambria Math"/>
          </w:rPr>
          <m:t>6</m:t>
        </m:r>
        <m:r>
          <m:rPr>
            <m:sty m:val="p"/>
          </m:rPr>
          <w:rPr>
            <w:rFonts w:ascii="Cambria Math" w:eastAsia="宋体" w:hAnsi="Cambria Math" w:cs="Cambria Math"/>
          </w:rPr>
          <m:t>π</m:t>
        </m:r>
      </m:oMath>
      <w:r>
        <w:rPr>
          <w:sz w:val="21"/>
        </w:rPr>
        <w:t>，则扇形</w:t>
      </w:r>
      <w:r>
        <w:rPr>
          <w:rFonts w:ascii="Times New Roman" w:eastAsia="Times New Roman" w:hAnsi="Times New Roman" w:cs="Times New Roman"/>
          <w:i/>
          <w:sz w:val="21"/>
        </w:rPr>
        <w:t>AOB</w:t>
      </w:r>
      <w:r>
        <w:rPr>
          <w:sz w:val="21"/>
        </w:rPr>
        <w:t>的弧长是（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5A61D3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π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sty m:val="p"/>
          </m:rPr>
          <w:rPr>
            <w:rFonts w:ascii="Cambria Math" w:eastAsia="宋体" w:hAnsi="Cambria Math" w:cs="Cambria Math"/>
          </w:rPr>
          <m:t>π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4994DC05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1C0881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(25-26高三上·安徽皖豫联考·期中)</w:t>
      </w:r>
      <w:r>
        <w:rPr>
          <w:sz w:val="21"/>
        </w:rPr>
        <w:t>已知扇形的面积为</w:t>
      </w:r>
      <m:oMath>
        <m:r>
          <w:rPr>
            <w:rFonts w:ascii="Cambria Math" w:eastAsia="宋体" w:hAnsi="Cambria Math" w:cs="Cambria Math"/>
          </w:rPr>
          <m:t>2</m:t>
        </m:r>
        <m:sSup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cm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</m:oMath>
      <w:r>
        <w:rPr>
          <w:sz w:val="21"/>
        </w:rPr>
        <w:t>，圆心角为1弧度，则扇形的周长为（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BCC102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cm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cm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5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cm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6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cm</m:t>
        </m:r>
      </m:oMath>
    </w:p>
    <w:p w14:paraId="1857B138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66DD55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机械学家莱洛发现的莱洛三角形给人以对称的美感．莱洛三角形的画法：先画等边三角形</w:t>
      </w:r>
      <w:r>
        <w:rPr>
          <w:rFonts w:ascii="Times New Roman" w:eastAsia="Times New Roman" w:hAnsi="Times New Roman" w:cs="Times New Roman"/>
          <w:i/>
          <w:sz w:val="21"/>
        </w:rPr>
        <w:t>ABC</w:t>
      </w:r>
      <w:r>
        <w:rPr>
          <w:sz w:val="21"/>
        </w:rPr>
        <w:t>，再分别以点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为圆心，线段</w:t>
      </w:r>
      <w:r>
        <w:rPr>
          <w:rFonts w:ascii="Times New Roman" w:eastAsia="Times New Roman" w:hAnsi="Times New Roman" w:cs="Times New Roman"/>
          <w:i/>
          <w:sz w:val="21"/>
        </w:rPr>
        <w:t>AB</w:t>
      </w:r>
      <w:r>
        <w:rPr>
          <w:sz w:val="21"/>
        </w:rPr>
        <w:t>长为半径画圆弧，便得到莱洛三角形．若线段</w:t>
      </w:r>
      <w:r>
        <w:rPr>
          <w:rFonts w:ascii="Times New Roman" w:eastAsia="Times New Roman" w:hAnsi="Times New Roman" w:cs="Times New Roman"/>
          <w:i/>
          <w:sz w:val="21"/>
        </w:rPr>
        <w:t>AB</w:t>
      </w:r>
      <w:r>
        <w:rPr>
          <w:sz w:val="21"/>
        </w:rPr>
        <w:t>长为1，则莱洛三角形的周长是（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15546BD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219200" cy="1095375"/>
            <wp:effectExtent l="0" t="0" r="0" b="1905"/>
            <wp:docPr id="100013" name="图片 10001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D222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π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4A827F8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2E8D00F8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求扇形的面积</w:t>
      </w:r>
    </w:p>
    <w:p w14:paraId="5B019C9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(24-25高一上·广东揭阳第二中学·期末)</w:t>
      </w:r>
      <w:r>
        <w:rPr>
          <w:sz w:val="21"/>
        </w:rPr>
        <w:t>折扇又名“撒扇”、“纸扇”，是一种用竹木或象牙做扇骨、韧纸或绫绢做扇面的能折叠的扇子，如图1.其平面图如图2的扇形</w:t>
      </w:r>
      <m:oMath>
        <m:r>
          <w:rPr>
            <w:rFonts w:ascii="Cambria Math" w:eastAsia="宋体" w:hAnsi="Cambria Math" w:cs="Cambria Math"/>
          </w:rPr>
          <m:t>AOB</m:t>
        </m:r>
      </m:oMath>
      <w:r>
        <w:rPr>
          <w:sz w:val="21"/>
        </w:rPr>
        <w:t>，其中</w:t>
      </w:r>
      <m:oMath>
        <m:r>
          <w:rPr>
            <w:rFonts w:ascii="Cambria Math" w:eastAsia="宋体" w:hAnsi="Cambria Math" w:cs="Cambria Math"/>
          </w:rPr>
          <m:t>∠AOB=135°,OA=3OC=3</m:t>
        </m:r>
      </m:oMath>
      <w:r>
        <w:rPr>
          <w:sz w:val="21"/>
        </w:rPr>
        <w:t>，则扇面（曲边四边形</w:t>
      </w:r>
      <m:oMath>
        <m:r>
          <w:rPr>
            <w:rFonts w:ascii="Cambria Math" w:eastAsia="宋体" w:hAnsi="Cambria Math" w:cs="Cambria Math"/>
          </w:rPr>
          <m:t>ABDC</m:t>
        </m:r>
      </m:oMath>
      <w:r>
        <w:rPr>
          <w:sz w:val="21"/>
        </w:rPr>
        <w:t>）的面积是（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253BCFB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057525" cy="1057275"/>
            <wp:effectExtent l="0" t="0" r="5715" b="9525"/>
            <wp:docPr id="100015" name="图片 10001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DA95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8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2C1D1756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D4C460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(24-25高一下·辽宁大连辽宁师范大学附属中学·)</w:t>
      </w:r>
      <w:r>
        <w:rPr>
          <w:sz w:val="21"/>
        </w:rPr>
        <w:t>《九章算术》是我国算术名著，其中有这样的一个问题：“今有宛田，下周三十步，径十六步，问为田几何？”意思是说：“现有扇形田，弧长30步，直径16步，问面积是多少？”则此问题的正确结果是（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13807F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A．120平方步</w:t>
      </w:r>
      <w:r>
        <w:rPr>
          <w:sz w:val="21"/>
        </w:rPr>
        <w:tab/>
      </w:r>
      <w:r>
        <w:rPr>
          <w:sz w:val="21"/>
        </w:rPr>
        <w:t>B．180平方步</w:t>
      </w:r>
      <w:r>
        <w:rPr>
          <w:sz w:val="21"/>
        </w:rPr>
        <w:tab/>
      </w:r>
      <w:r>
        <w:rPr>
          <w:sz w:val="21"/>
        </w:rPr>
        <w:t>C．240平方步</w:t>
      </w:r>
      <w:r>
        <w:rPr>
          <w:sz w:val="21"/>
        </w:rPr>
        <w:tab/>
      </w:r>
      <w:r>
        <w:rPr>
          <w:sz w:val="21"/>
        </w:rPr>
        <w:t>D．480平方步</w:t>
      </w:r>
    </w:p>
    <w:p w14:paraId="5CABA722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BA37B3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(24-25高一上·四川内江·期末)</w:t>
      </w:r>
      <w:r>
        <w:rPr>
          <w:sz w:val="21"/>
        </w:rPr>
        <w:t>中国扇子历史悠久，源远流长，在长达数千年的发展过程中，被赋予了极其深厚的文化内涵和鲜明的民族特色．自古中国就有“制扇王国”的美誉，数量之大品种之多，皆居世界首位．如图，现从一圆面中剪下一个扇形制作一把扇形扇子，为了使扇子形状更为美观，要求剪下的扇形和圆面剩余部分的面积比值为黄金分割比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  <m:r>
              <w:rPr>
                <w:rFonts w:ascii="Cambria Math" w:eastAsia="宋体" w:hAnsi="Cambria Math" w:cs="Cambria Math"/>
              </w:rPr>
              <m:t>−1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，则扇子的圆心角应为（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6CEEC65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90650" cy="1238250"/>
            <wp:effectExtent l="0" t="0" r="11430" b="11430"/>
            <wp:docPr id="100017" name="图片 10001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4555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  <m:r>
              <w:rPr>
                <w:rFonts w:ascii="Cambria Math" w:eastAsia="宋体" w:hAnsi="Cambria Math" w:cs="Cambria Math"/>
              </w:rPr>
              <m:t>−6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d>
              <m:dPr>
                <m:sepChr m:val=","/>
              </m:dPr>
              <m:e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5</m:t>
                    </m:r>
                  </m:e>
                </m:rad>
                <m:r>
                  <w:rPr>
                    <w:rFonts w:ascii="Cambria Math" w:eastAsia="宋体" w:hAnsi="Cambria Math" w:cs="Cambria Math"/>
                  </w:rPr>
                  <m:t>−1</m:t>
                </m:r>
              </m:e>
            </m:d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47CA35D5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1DF331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(24-25高一上·湖南湘潭·期末)</w:t>
      </w:r>
      <w:r>
        <w:rPr>
          <w:sz w:val="21"/>
        </w:rPr>
        <w:t>如图，这是一块扇形菜地，</w:t>
      </w:r>
      <m:oMath>
        <m:r>
          <w:rPr>
            <w:rFonts w:ascii="Cambria Math" w:eastAsia="宋体" w:hAnsi="Cambria Math" w:cs="Cambria Math"/>
          </w:rPr>
          <m:t>C</m:t>
        </m:r>
      </m:oMath>
      <w:r>
        <w:rPr>
          <w:sz w:val="21"/>
        </w:rPr>
        <w:t>是弧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的中点，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是该扇形菜地的弧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所在圆的圆心，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和</w:t>
      </w:r>
      <m:oMath>
        <m:r>
          <w:rPr>
            <w:rFonts w:ascii="Cambria Math" w:eastAsia="宋体" w:hAnsi="Cambria Math" w:cs="Cambria Math"/>
          </w:rPr>
          <m:t>OC</m:t>
        </m:r>
      </m:oMath>
      <w:r>
        <w:rPr>
          <w:sz w:val="21"/>
        </w:rPr>
        <w:t>的交点，若</w:t>
      </w:r>
      <m:oMath>
        <m:r>
          <w:rPr>
            <w:rFonts w:ascii="Cambria Math" w:eastAsia="宋体" w:hAnsi="Cambria Math" w:cs="Cambria Math"/>
          </w:rPr>
          <m:t>AB=2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CD=6</m:t>
        </m:r>
      </m:oMath>
      <w:r>
        <w:rPr>
          <w:sz w:val="21"/>
        </w:rPr>
        <w:t>米，则该扇形菜地的面积是（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327A7DC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71625" cy="1047750"/>
            <wp:effectExtent l="0" t="0" r="13335" b="3810"/>
            <wp:docPr id="100019" name="图片 10001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0EBB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平方米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4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平方米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6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平方米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平方米</w:t>
      </w:r>
    </w:p>
    <w:p w14:paraId="7F96542B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2631D6F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1E0B1D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(25-26高三上·陕西镇安中学·月考)</w:t>
      </w:r>
      <w:r>
        <w:rPr>
          <w:sz w:val="21"/>
        </w:rPr>
        <w:t>若扇形甲与扇形乙的圆心角之比为</w:t>
      </w:r>
      <m:oMath>
        <m:r>
          <w:rPr>
            <w:rFonts w:ascii="Cambria Math" w:eastAsia="宋体" w:hAnsi="Cambria Math" w:cs="Cambria Math"/>
          </w:rPr>
          <m:t>2:1</m:t>
        </m:r>
      </m:oMath>
      <w:r>
        <w:rPr>
          <w:sz w:val="21"/>
        </w:rPr>
        <w:t>，面积之比为</w:t>
      </w:r>
      <m:oMath>
        <m:r>
          <w:rPr>
            <w:rFonts w:ascii="Cambria Math" w:eastAsia="宋体" w:hAnsi="Cambria Math" w:cs="Cambria Math"/>
          </w:rPr>
          <m:t>6:1</m:t>
        </m:r>
      </m:oMath>
      <w:r>
        <w:rPr>
          <w:sz w:val="21"/>
        </w:rPr>
        <w:t>，则甲与乙的半径之比为（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D58574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:1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3:1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w:rPr>
            <w:rFonts w:ascii="Cambria Math" w:eastAsia="宋体" w:hAnsi="Cambria Math" w:cs="Cambria Math"/>
          </w:rPr>
          <m:t>:1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6</m:t>
            </m:r>
          </m:e>
        </m:rad>
        <m:r>
          <w:rPr>
            <w:rFonts w:ascii="Cambria Math" w:eastAsia="宋体" w:hAnsi="Cambria Math" w:cs="Cambria Math"/>
          </w:rPr>
          <m:t>:1</m:t>
        </m:r>
      </m:oMath>
    </w:p>
    <w:p w14:paraId="513CBE69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42A1D72C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6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扇形中的最值问题</w:t>
      </w:r>
    </w:p>
    <w:p w14:paraId="6B08FF0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(22-23高一下·辽宁沈阳第二十中学·)</w:t>
      </w:r>
      <w:r>
        <w:rPr>
          <w:sz w:val="21"/>
        </w:rPr>
        <w:t>已知扇形的周长为20，则该扇形的面积</w:t>
      </w:r>
      <w:r>
        <w:rPr>
          <w:rFonts w:ascii="Times New Roman" w:eastAsia="Times New Roman" w:hAnsi="Times New Roman" w:cs="Times New Roman"/>
          <w:i/>
          <w:sz w:val="21"/>
        </w:rPr>
        <w:t>S</w:t>
      </w:r>
      <w:r>
        <w:rPr>
          <w:sz w:val="21"/>
        </w:rPr>
        <w:t>的最大值为（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5B6D63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A．10</w:t>
      </w:r>
      <w:r>
        <w:rPr>
          <w:sz w:val="21"/>
        </w:rPr>
        <w:tab/>
      </w:r>
      <w:r>
        <w:rPr>
          <w:sz w:val="21"/>
        </w:rPr>
        <w:t>B．15</w:t>
      </w:r>
      <w:r>
        <w:rPr>
          <w:sz w:val="21"/>
        </w:rPr>
        <w:tab/>
      </w:r>
      <w:r>
        <w:rPr>
          <w:sz w:val="21"/>
        </w:rPr>
        <w:t>C．20</w:t>
      </w:r>
      <w:r>
        <w:rPr>
          <w:sz w:val="21"/>
        </w:rPr>
        <w:tab/>
      </w:r>
      <w:r>
        <w:rPr>
          <w:sz w:val="21"/>
        </w:rPr>
        <w:t>D．25</w:t>
      </w:r>
    </w:p>
    <w:p w14:paraId="732C9F0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F85569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(24-25高一上·湖北武汉江岸区、江汉区·期末)</w:t>
      </w:r>
      <w:r>
        <w:rPr>
          <w:sz w:val="21"/>
        </w:rPr>
        <w:t>已知扇形的面积是</w:t>
      </w:r>
      <m:oMath>
        <m:sSup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4cm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</m:oMath>
      <w:r>
        <w:rPr>
          <w:sz w:val="21"/>
        </w:rPr>
        <w:t>，当扇形周长最小时，扇形的圆心角的大小为（单位：rad）（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219F58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D．2</w:t>
      </w:r>
    </w:p>
    <w:p w14:paraId="53038BEC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91FBC7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(21-22高一下·辽宁大连第八中学·)</w:t>
      </w:r>
      <w:r>
        <w:rPr>
          <w:sz w:val="21"/>
        </w:rPr>
        <w:t>已知某扇形的面积为3，则该扇形的周长最小值为（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99B2DB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A．2</w:t>
      </w:r>
      <w:r>
        <w:rPr>
          <w:sz w:val="21"/>
        </w:rPr>
        <w:tab/>
      </w:r>
      <w:r>
        <w:rPr>
          <w:sz w:val="21"/>
        </w:rPr>
        <w:t>B．4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4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32C248B6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A6EA22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(20-21高一下·河北衡水武强中学·月考)</w:t>
      </w:r>
      <w:r>
        <w:rPr>
          <w:sz w:val="21"/>
        </w:rPr>
        <w:t>已知扇形</w:t>
      </w:r>
      <w:r>
        <w:rPr>
          <w:rFonts w:ascii="Times New Roman" w:eastAsia="Times New Roman" w:hAnsi="Times New Roman" w:cs="Times New Roman"/>
          <w:i/>
          <w:sz w:val="21"/>
        </w:rPr>
        <w:t>OAB</w:t>
      </w:r>
      <w:r>
        <w:rPr>
          <w:sz w:val="21"/>
        </w:rPr>
        <w:t>的周长是60 cm，则扇形</w:t>
      </w:r>
      <w:r>
        <w:rPr>
          <w:rFonts w:ascii="Times New Roman" w:eastAsia="Times New Roman" w:hAnsi="Times New Roman" w:cs="Times New Roman"/>
          <w:i/>
          <w:sz w:val="21"/>
        </w:rPr>
        <w:t>OAB</w:t>
      </w:r>
      <w:r>
        <w:rPr>
          <w:sz w:val="21"/>
        </w:rPr>
        <w:t>的面积最大时圆心角的弧度数是（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DAD97D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D．4</w:t>
      </w:r>
    </w:p>
    <w:p w14:paraId="1C54A25A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C8AA0E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(21-22高一上·江苏苏州·期末)</w:t>
      </w:r>
      <w:r>
        <w:rPr>
          <w:sz w:val="21"/>
        </w:rPr>
        <w:t>立德中学拟建一个扇环形状的花坛（如图），该扇环面由以点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为圆心的两个同心圆弧和延长后可通过点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的两条直线段围成.按设计要求扇环的周长为30米，其中大圆环所在圆的半径为10米，设计小圆环所在圆的半径为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米，圆心角为</w:t>
      </w:r>
      <m:oMath>
        <m:r>
          <w:rPr>
            <w:rFonts w:ascii="Cambria Math" w:eastAsia="宋体" w:hAnsi="Cambria Math" w:cs="Cambria Math"/>
          </w:rPr>
          <m:t>θ</m:t>
        </m:r>
      </m:oMath>
      <w:r>
        <w:rPr>
          <w:sz w:val="21"/>
        </w:rPr>
        <w:t>（弧度），当</w:t>
      </w:r>
      <m:oMath>
        <m:r>
          <w:rPr>
            <w:rFonts w:ascii="Cambria Math" w:eastAsia="宋体" w:hAnsi="Cambria Math" w:cs="Cambria Math"/>
          </w:rPr>
          <m:t>θ=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时，</w:t>
      </w:r>
      <m:oMath>
        <m:r>
          <w:rPr>
            <w:rFonts w:ascii="Cambria Math" w:eastAsia="宋体" w:hAnsi="Cambria Math" w:cs="Cambria Math"/>
          </w:rPr>
          <m:t>x=</m:t>
        </m:r>
      </m:oMath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  </w:t>
      </w:r>
      <w:r>
        <w:rPr>
          <w:sz w:val="21"/>
        </w:rPr>
        <w:t>米；现要给花坛的边缘（实线部分）进行装饰，已知直线部分的装饰费用为4元/米，弧线部分的装饰费用为9元/米，则花坛每平方米的装饰费用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的最小值为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  </w:t>
      </w:r>
      <w:r>
        <w:rPr>
          <w:sz w:val="21"/>
        </w:rPr>
        <w:t>元（</w:t>
      </w:r>
      <m:oMath>
        <m:r>
          <w:rPr>
            <w:rFonts w:ascii="Cambria Math" w:eastAsia="宋体" w:hAnsi="Cambria Math" w:cs="Cambria Math"/>
          </w:rPr>
          <m:t>M=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总费用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</w:rPr>
              <m:t>花坛总面积</m:t>
            </m:r>
          </m:den>
        </m:f>
      </m:oMath>
      <w:r>
        <w:rPr>
          <w:sz w:val="21"/>
        </w:rPr>
        <w:t>）.</w:t>
      </w:r>
    </w:p>
    <w:p w14:paraId="6E97CC72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66850" cy="933450"/>
            <wp:effectExtent l="0" t="0" r="11430" b="11430"/>
            <wp:docPr id="100023" name="图片 10002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F21A6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F8386B9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7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扇形弧长与面积公式的综合应用</w:t>
      </w:r>
    </w:p>
    <w:p w14:paraId="33355CF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(25-26高一上·山东青岛第六十八中学·)</w:t>
      </w:r>
      <w:r>
        <w:rPr>
          <w:sz w:val="21"/>
        </w:rPr>
        <w:t>我国古代数学经典著作《九章算术》中记载了一个“圆材埋壁”的问题：“今有圆材埋在壁中，不知大小，以锯锯之，深一寸，锯道长一尺，问径几何？”现有一类问题：不确定大小的圆柱形木材，部分埋在墙壁中，其截面如图所示，用锯去锯这木材，若锯口深</w:t>
      </w:r>
      <m:oMath>
        <m:r>
          <w:rPr>
            <w:rFonts w:ascii="Cambria Math" w:eastAsia="宋体" w:hAnsi="Cambria Math" w:cs="Cambria Math"/>
          </w:rPr>
          <m:t>CD=4−2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>，锯道</w:t>
      </w:r>
      <m:oMath>
        <m:r>
          <w:rPr>
            <w:rFonts w:ascii="Cambria Math" w:eastAsia="宋体" w:hAnsi="Cambria Math" w:cs="Cambria Math"/>
          </w:rPr>
          <m:t>AB=4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>，则图中弧</w:t>
      </w:r>
      <m:oMath>
        <m:acc>
          <m:accPr>
            <m:chr m:val="⌢"/>
          </m:accPr>
          <m:e>
            <m:r>
              <w:rPr>
                <w:rFonts w:ascii="Cambria Math" w:eastAsia="宋体" w:hAnsi="Cambria Math" w:cs="Cambria Math"/>
              </w:rPr>
              <m:t>ACB</m:t>
            </m:r>
          </m:e>
        </m:acc>
      </m:oMath>
      <w:r>
        <w:rPr>
          <w:sz w:val="21"/>
        </w:rPr>
        <w:t>与弦</w:t>
      </w:r>
      <w:r>
        <w:rPr>
          <w:rFonts w:ascii="Times New Roman" w:eastAsia="Times New Roman" w:hAnsi="Times New Roman" w:cs="Times New Roman"/>
          <w:i/>
          <w:sz w:val="21"/>
        </w:rPr>
        <w:t>AB</w:t>
      </w:r>
      <w:r>
        <w:rPr>
          <w:sz w:val="21"/>
        </w:rPr>
        <w:t>围成的弓形的面积为（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B9D84D0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43050" cy="1400175"/>
            <wp:effectExtent l="0" t="0" r="11430" b="1905"/>
            <wp:docPr id="100025" name="图片 10002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B421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B．8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−8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8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−8</m:t>
        </m:r>
      </m:oMath>
    </w:p>
    <w:p w14:paraId="3160AE91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ABC14B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(25-26高一上·山东青岛第二中学·)</w:t>
      </w:r>
      <w:r>
        <w:rPr>
          <w:sz w:val="21"/>
        </w:rPr>
        <w:t>如图，等边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的边长为4，把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的各边分别向两个方向延伸，且延伸长度为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的一段，然后分别以三个顶点</w:t>
      </w:r>
      <m:oMath>
        <m:r>
          <w:rPr>
            <w:rFonts w:ascii="Cambria Math" w:eastAsia="宋体" w:hAnsi="Cambria Math" w:cs="Cambria Math"/>
          </w:rPr>
          <m:t>A,B,C</m:t>
        </m:r>
      </m:oMath>
      <w:r>
        <w:rPr>
          <w:sz w:val="21"/>
        </w:rPr>
        <w:t>为圆心画圆弧，使得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三个内角所对的圆弧的半径均为</w:t>
      </w:r>
      <m:oMath>
        <m:r>
          <w:rPr>
            <w:rFonts w:ascii="Cambria Math" w:eastAsia="宋体" w:hAnsi="Cambria Math" w:cs="Cambria Math"/>
          </w:rPr>
          <m:t>4+a</m:t>
        </m:r>
      </m:oMath>
      <w:r>
        <w:rPr>
          <w:sz w:val="21"/>
        </w:rPr>
        <w:t>，它们的对顶角所对的圆弧的半径均为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，由这样的六条圆弧组成的图形叫做圆弧六边形.已知某圆弧六边形的周长为</w:t>
      </w:r>
      <m:oMath>
        <m:r>
          <w:rPr>
            <w:rFonts w:ascii="Cambria Math" w:eastAsia="宋体" w:hAnsi="Cambria Math" w:cs="Cambria Math"/>
          </w:rPr>
          <m:t>6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，则该圆弧六边形的面积为（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C4C4577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276350" cy="1257300"/>
            <wp:effectExtent l="0" t="0" r="3810" b="7620"/>
            <wp:docPr id="100027" name="图片 10002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B3A4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13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−8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13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−12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25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−8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−4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7CE24141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4B5969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(22-23高一下·河南南阳第二中学校·期中)</w:t>
      </w:r>
      <w:r>
        <w:rPr>
          <w:sz w:val="21"/>
        </w:rPr>
        <w:t>圆环被同圆心的扇形截得的一部分叫做扇环．如图所示，扇环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的内圆弧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的长为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，外圆弧</w:t>
      </w:r>
      <m:oMath>
        <m:r>
          <w:rPr>
            <w:rFonts w:ascii="Cambria Math" w:eastAsia="宋体" w:hAnsi="Cambria Math" w:cs="Cambria Math"/>
          </w:rPr>
          <m:t>CD</m:t>
        </m:r>
      </m:oMath>
      <w:r>
        <w:rPr>
          <w:sz w:val="21"/>
        </w:rPr>
        <w:t>的长为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，圆心角</w:t>
      </w:r>
      <m:oMath>
        <m:r>
          <w:rPr>
            <w:rFonts w:ascii="Cambria Math" w:eastAsia="宋体" w:hAnsi="Cambria Math" w:cs="Cambria Math"/>
          </w:rPr>
          <m:t>∠AOB=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，则该扇环的面积为（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94D8D61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00200" cy="933450"/>
            <wp:effectExtent l="0" t="0" r="0" b="11430"/>
            <wp:docPr id="100029" name="图片 10002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E5E1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67A16D42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9D736E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(23-24高一上·山西运城·期末)</w:t>
      </w:r>
      <w:r>
        <w:rPr>
          <w:sz w:val="21"/>
        </w:rPr>
        <w:t>《九章算术》是一部中国古代的数学专著．第一章《方田》主要讲各种形状的田地面积的计算方法，其中将圆环或不足一匝的圆环形田地称为“环田”（注：匝，意为周，环绕一周叫一匝）书中提到如图所示的一块“环田”：中周九十五步，外周一百二十五步，所在扇形的圆心角大小为5（单位：弧度），则“该环田”的面积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87EE227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076450" cy="1143000"/>
            <wp:effectExtent l="0" t="0" r="11430" b="0"/>
            <wp:docPr id="100031" name="图片 10003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5EA1B7A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A．600平方步</w:t>
      </w:r>
      <w:r>
        <w:rPr>
          <w:sz w:val="21"/>
        </w:rPr>
        <w:tab/>
      </w:r>
      <w:r>
        <w:rPr>
          <w:sz w:val="21"/>
        </w:rPr>
        <w:t>B．640平方步</w:t>
      </w:r>
    </w:p>
    <w:p w14:paraId="5F17148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C．660平方步</w:t>
      </w:r>
      <w:r>
        <w:rPr>
          <w:sz w:val="21"/>
        </w:rPr>
        <w:tab/>
      </w:r>
      <w:r>
        <w:rPr>
          <w:sz w:val="21"/>
        </w:rPr>
        <w:t>D．700平方步</w:t>
      </w:r>
    </w:p>
    <w:p w14:paraId="4A6CB95B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945D1A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中国传统扇文化有着极其深厚的底蕴．一般情况下，折扇可看作是从一个圆面中剪下的扇形制作而成，如图，设扇形的面积为</w:t>
      </w:r>
      <m:oMath>
        <m:sSub>
          <m:e>
            <m:r>
              <w:rPr>
                <w:rFonts w:ascii="Cambria Math" w:eastAsia="宋体" w:hAnsi="Cambria Math" w:cs="Cambria Math"/>
              </w:rPr>
              <m:t>S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</m:oMath>
      <w:r>
        <w:rPr>
          <w:sz w:val="21"/>
        </w:rPr>
        <w:t>，其圆心角为</w:t>
      </w:r>
      <m:oMath>
        <m:r>
          <w:rPr>
            <w:rFonts w:ascii="Cambria Math" w:eastAsia="宋体" w:hAnsi="Cambria Math" w:cs="Cambria Math"/>
          </w:rPr>
          <m:t>θ</m:t>
        </m:r>
      </m:oMath>
      <w:r>
        <w:rPr>
          <w:sz w:val="21"/>
        </w:rPr>
        <w:t>，圆面中剩余部分的面积为</w:t>
      </w:r>
      <m:oMath>
        <m:sSub>
          <m:e>
            <m:r>
              <w:rPr>
                <w:rFonts w:ascii="Cambria Math" w:eastAsia="宋体" w:hAnsi="Cambria Math" w:cs="Cambria Math"/>
              </w:rPr>
              <m:t>S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</m:oMath>
      <w:r>
        <w:rPr>
          <w:sz w:val="21"/>
        </w:rPr>
        <w:t>，当</w:t>
      </w:r>
      <m:oMath>
        <m:sSub>
          <m:e>
            <m:r>
              <w:rPr>
                <w:rFonts w:ascii="Cambria Math" w:eastAsia="宋体" w:hAnsi="Cambria Math" w:cs="Cambria Math"/>
              </w:rPr>
              <m:t>S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</m:oMath>
      <w:r>
        <w:rPr>
          <w:sz w:val="21"/>
        </w:rPr>
        <w:t>与</w:t>
      </w:r>
      <m:oMath>
        <m:sSub>
          <m:e>
            <m:r>
              <w:rPr>
                <w:rFonts w:ascii="Cambria Math" w:eastAsia="宋体" w:hAnsi="Cambria Math" w:cs="Cambria Math"/>
              </w:rPr>
              <m:t>S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</m:oMath>
      <w:r>
        <w:rPr>
          <w:sz w:val="21"/>
        </w:rPr>
        <w:t>的比值为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  <m:r>
              <w:rPr>
                <w:rFonts w:ascii="Cambria Math" w:eastAsia="宋体" w:hAnsi="Cambria Math" w:cs="Cambria Math"/>
              </w:rPr>
              <m:t>−1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时，扇面为“美观扇面”，则下列结论错误的是（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）（参考数据：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  <m:r>
          <w:rPr>
            <w:rFonts w:ascii="Cambria Math" w:eastAsia="宋体" w:hAnsi="Cambria Math" w:cs="Cambria Math"/>
          </w:rPr>
          <m:t>≈2.236</m:t>
        </m:r>
      </m:oMath>
      <w:r>
        <w:rPr>
          <w:sz w:val="21"/>
        </w:rPr>
        <w:t>）</w:t>
      </w:r>
    </w:p>
    <w:p w14:paraId="5BE1DF1F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57350" cy="1047750"/>
            <wp:effectExtent l="0" t="0" r="3810" b="3810"/>
            <wp:docPr id="100033" name="图片 10003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228725" cy="1228725"/>
            <wp:effectExtent l="0" t="0" r="5715" b="5715"/>
            <wp:docPr id="100035" name="图片 10003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图片 10003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63AFA3C5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sSub>
              <m:e>
                <m:r>
                  <w:rPr>
                    <w:rFonts w:ascii="Cambria Math" w:eastAsia="宋体" w:hAnsi="Cambria Math" w:cs="Cambria Math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num>
          <m:den>
            <m:sSub>
              <m:e>
                <m:r>
                  <w:rPr>
                    <w:rFonts w:ascii="Cambria Math" w:eastAsia="宋体" w:hAnsi="Cambria Math" w:cs="Cambria Math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den>
        </m:f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θ</m:t>
            </m:r>
          </m:num>
          <m:den>
            <m:r>
              <w:rPr>
                <w:rFonts w:ascii="Cambria Math" w:eastAsia="宋体" w:hAnsi="Cambria Math" w:cs="Cambria Math"/>
              </w:rPr>
              <m:t>2π−θ</m:t>
            </m:r>
          </m:den>
        </m:f>
      </m:oMath>
    </w:p>
    <w:p w14:paraId="534FBED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B．若</w:t>
      </w:r>
      <m:oMath>
        <m:f>
          <m:num>
            <m:sSub>
              <m:e>
                <m:r>
                  <w:rPr>
                    <w:rFonts w:ascii="Cambria Math" w:eastAsia="宋体" w:hAnsi="Cambria Math" w:cs="Cambria Math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num>
          <m:den>
            <m:sSub>
              <m:e>
                <m:r>
                  <w:rPr>
                    <w:rFonts w:ascii="Cambria Math" w:eastAsia="宋体" w:hAnsi="Cambria Math" w:cs="Cambria Math"/>
                  </w:rPr>
                  <m:t>S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den>
        </m:f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，扇形的半径</w:t>
      </w:r>
      <m:oMath>
        <m:r>
          <w:rPr>
            <w:rFonts w:ascii="Cambria Math" w:eastAsia="宋体" w:hAnsi="Cambria Math" w:cs="Cambria Math"/>
          </w:rPr>
          <m:t>R=3</m:t>
        </m:r>
      </m:oMath>
      <w:r>
        <w:rPr>
          <w:sz w:val="21"/>
        </w:rPr>
        <w:t>，则</w:t>
      </w:r>
      <m:oMath>
        <m:sSub>
          <m:e>
            <m:r>
              <w:rPr>
                <w:rFonts w:ascii="Cambria Math" w:eastAsia="宋体" w:hAnsi="Cambria Math" w:cs="Cambria Math"/>
              </w:rPr>
              <m:t>S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  <m:r>
          <w:rPr>
            <w:rFonts w:ascii="Cambria Math" w:eastAsia="宋体" w:hAnsi="Cambria Math" w:cs="Cambria Math"/>
          </w:rPr>
          <m:t>=3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</w:p>
    <w:p w14:paraId="52DB22ED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C．若扇面为“美观扇面”，则</w:t>
      </w:r>
      <m:oMath>
        <m:r>
          <w:rPr>
            <w:rFonts w:ascii="Cambria Math" w:eastAsia="宋体" w:hAnsi="Cambria Math" w:cs="Cambria Math"/>
          </w:rPr>
          <m:t>θ≈138°</m:t>
        </m:r>
      </m:oMath>
    </w:p>
    <w:p w14:paraId="1C515AD2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D．若扇面为“美观扇面”，扇形的半径</w:t>
      </w:r>
      <m:oMath>
        <m:r>
          <w:rPr>
            <w:rFonts w:ascii="Cambria Math" w:eastAsia="宋体" w:hAnsi="Cambria Math" w:cs="Cambria Math"/>
          </w:rPr>
          <m:t>R=20</m:t>
        </m:r>
      </m:oMath>
      <w:r>
        <w:rPr>
          <w:sz w:val="21"/>
        </w:rPr>
        <w:t>，则此时的扇形面积为</w:t>
      </w:r>
      <m:oMath>
        <m:r>
          <w:rPr>
            <w:rFonts w:ascii="Cambria Math" w:eastAsia="宋体" w:hAnsi="Cambria Math" w:cs="Cambria Math"/>
          </w:rPr>
          <m:t>200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e>
        </m:d>
      </m:oMath>
    </w:p>
    <w:p w14:paraId="4F185362">
      <w:pPr>
        <w:spacing w:line="360" w:lineRule="auto"/>
        <w:rPr>
          <w:rFonts w:ascii="Times New Roman" w:eastAsia="宋体" w:hAnsi="Times New Roman" w:cs="Times New Roman"/>
          <w:b w:val="0"/>
          <w:bCs/>
          <w:sz w:val="22"/>
          <w:szCs w:val="22"/>
        </w:rPr>
      </w:pPr>
    </w:p>
    <w:p w14:paraId="7E61AE45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9540" cy="46609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5E82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新宋体" w:hAnsi="Times New Roman" w:hint="eastAsia"/>
          <w:szCs w:val="21"/>
          <w:lang w:val="en-US" w:eastAsia="zh-CN"/>
        </w:rPr>
        <w:t>1</w:t>
      </w:r>
      <w:r>
        <w:rPr>
          <w:sz w:val="21"/>
        </w:rPr>
        <w:t>．从2023年12月14日13∶00到当天13∶25，某时钟的分针转动的弧度为（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0DD042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0AFB6CB6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290FBE4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．</w:t>
      </w:r>
      <w:r>
        <w:rPr>
          <w:color w:val="00B050"/>
        </w:rPr>
        <w:t>(22-23高一上·上海松江区华东政法大学附属松江高级中学·期末)</w:t>
      </w:r>
      <w:r>
        <w:rPr>
          <w:sz w:val="21"/>
        </w:rPr>
        <w:t>下列命题中，正确的是（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8A83F2C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A．1弧度的角就是长为半径的弦所对的圆心角</w:t>
      </w:r>
    </w:p>
    <w:p w14:paraId="65A87CA9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是第一象限的角，则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−α</m:t>
        </m:r>
      </m:oMath>
      <w:r>
        <w:rPr>
          <w:sz w:val="21"/>
        </w:rPr>
        <w:t>也是第一象限的角</w:t>
      </w:r>
    </w:p>
    <w:p w14:paraId="4701A391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C．若两个角的终边重合，则这两个角相等</w:t>
      </w:r>
    </w:p>
    <w:p w14:paraId="0FCD28D7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D．用角度制和弧度制度量角，都与圆的半径有关</w:t>
      </w:r>
    </w:p>
    <w:p w14:paraId="7E8A6C19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470448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3</w:t>
      </w:r>
      <w:r>
        <w:rPr>
          <w:sz w:val="21"/>
        </w:rPr>
        <w:t>．</w:t>
      </w:r>
      <w:r>
        <w:rPr>
          <w:color w:val="00B050"/>
        </w:rPr>
        <w:t>(21-22高三上·湖北金太阳百校联考·月考)</w:t>
      </w:r>
      <w:r>
        <w:rPr>
          <w:sz w:val="21"/>
        </w:rPr>
        <w:t>如图所示的复古时钟显示的时刻为</w:t>
      </w:r>
      <m:oMath>
        <m:r>
          <w:rPr>
            <w:rFonts w:ascii="Cambria Math" w:eastAsia="宋体" w:hAnsi="Cambria Math" w:cs="Cambria Math"/>
          </w:rPr>
          <m:t>10:10</m:t>
        </m:r>
      </m:oMath>
      <w:r>
        <w:rPr>
          <w:sz w:val="21"/>
        </w:rPr>
        <w:t>，将时针与分针视为两条线段，则该时刻的时针与分针所夹的钝角为（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A9ADA77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295400" cy="1295400"/>
            <wp:effectExtent l="0" t="0" r="0" b="0"/>
            <wp:docPr id="1381144687" name="图片 10003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144687" name="图片 10003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C587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23π</m:t>
            </m:r>
          </m:num>
          <m:den>
            <m:r>
              <w:rPr>
                <w:rFonts w:ascii="Cambria Math" w:eastAsia="宋体" w:hAnsi="Cambria Math" w:cs="Cambria Math"/>
              </w:rPr>
              <m:t>36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11π</m:t>
            </m:r>
          </m:num>
          <m:den>
            <m:r>
              <w:rPr>
                <w:rFonts w:ascii="Cambria Math" w:eastAsia="宋体" w:hAnsi="Cambria Math" w:cs="Cambria Math"/>
              </w:rPr>
              <m:t>18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7π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</w:p>
    <w:p w14:paraId="2370FCF9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3231340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4</w:t>
      </w:r>
      <w:r>
        <w:rPr>
          <w:sz w:val="21"/>
        </w:rPr>
        <w:t>．</w:t>
      </w:r>
      <w:r>
        <w:rPr>
          <w:color w:val="00B050"/>
        </w:rPr>
        <w:t>(23-24高一上·天津河西区·期末)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是第一象限角，那么</w:t>
      </w:r>
      <m:oMath>
        <m:f>
          <m:num>
            <m:r>
              <w:rPr>
                <w:rFonts w:ascii="Cambria Math" w:eastAsia="宋体" w:hAnsi="Cambria Math" w:cs="Cambria Math"/>
              </w:rPr>
              <m:t>α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不可能是（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E6008B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A．第一象限角</w:t>
      </w:r>
      <w:r>
        <w:rPr>
          <w:sz w:val="21"/>
        </w:rPr>
        <w:tab/>
      </w:r>
      <w:r>
        <w:rPr>
          <w:sz w:val="21"/>
        </w:rPr>
        <w:t>B．第二象限角</w:t>
      </w:r>
      <w:r>
        <w:rPr>
          <w:sz w:val="21"/>
        </w:rPr>
        <w:tab/>
      </w:r>
      <w:r>
        <w:rPr>
          <w:sz w:val="21"/>
        </w:rPr>
        <w:t>C．第三象限角</w:t>
      </w:r>
      <w:r>
        <w:rPr>
          <w:sz w:val="21"/>
        </w:rPr>
        <w:tab/>
      </w:r>
      <w:r>
        <w:rPr>
          <w:sz w:val="21"/>
        </w:rPr>
        <w:t>D．第四象限角</w:t>
      </w:r>
    </w:p>
    <w:p w14:paraId="4EF25CA0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7452ADF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5</w:t>
      </w:r>
      <w:r>
        <w:rPr>
          <w:sz w:val="21"/>
        </w:rPr>
        <w:t>．</w:t>
      </w:r>
      <w:r>
        <w:rPr>
          <w:color w:val="00B050"/>
        </w:rPr>
        <w:t>(22-23高一下·湖北云学新高考联盟学校·)</w:t>
      </w:r>
      <w:r>
        <w:rPr>
          <w:sz w:val="21"/>
        </w:rPr>
        <w:t>设集合</w:t>
      </w:r>
      <m:oMath>
        <m:r>
          <w:rPr>
            <w:rFonts w:ascii="Cambria Math" w:eastAsia="宋体" w:hAnsi="Cambria Math" w:cs="Cambria Math"/>
          </w:rPr>
          <m:t>A=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x∣x=2k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±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,k∈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Z</m:t>
            </m:r>
          </m:e>
        </m:d>
        <m:r>
          <w:rPr>
            <w:rFonts w:ascii="Cambria Math" w:eastAsia="宋体" w:hAnsi="Cambria Math" w:cs="Cambria Math"/>
          </w:rPr>
          <m:t>,B=</m:t>
        </m:r>
        <m:d>
          <m:dPr>
            <m:begChr m:val="["/>
            <m:sepChr m:val=","/>
          </m:dPr>
          <m:e>
            <m:r>
              <w:rPr>
                <w:rFonts w:ascii="Cambria Math" w:eastAsia="宋体" w:hAnsi="Cambria Math" w:cs="Cambria Math"/>
              </w:rPr>
              <m:t>0,2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A∩B=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229896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begChr m:val="{"/>
            <m:endChr m:val="}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</w:p>
    <w:p w14:paraId="1019B1DF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2462CD9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6</w:t>
      </w:r>
      <w:r>
        <w:rPr>
          <w:sz w:val="21"/>
        </w:rPr>
        <w:t>．</w:t>
      </w:r>
      <w:r>
        <w:rPr>
          <w:color w:val="00B050"/>
        </w:rPr>
        <w:t>(22-23高一下·安徽六安舒城中学·开学考)</w:t>
      </w:r>
      <m:oMath>
        <m:r>
          <w:rPr>
            <w:rFonts w:ascii="Cambria Math" w:eastAsia="宋体" w:hAnsi="Cambria Math" w:cs="Cambria Math"/>
          </w:rPr>
          <m:t>315°</m:t>
        </m:r>
      </m:oMath>
      <w:r>
        <w:rPr>
          <w:sz w:val="21"/>
        </w:rPr>
        <w:t>角的弧度数为（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87786A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7π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23EE0A7C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4788B2F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7</w:t>
      </w:r>
      <w:r>
        <w:rPr>
          <w:sz w:val="21"/>
        </w:rPr>
        <w:t>．</w:t>
      </w:r>
      <w:r>
        <w:rPr>
          <w:color w:val="00B050"/>
        </w:rPr>
        <w:t>(21-22高一下·西藏林芝第二高级中学·期末)</w:t>
      </w:r>
      <m:oMath>
        <m:r>
          <w:rPr>
            <w:rFonts w:ascii="Cambria Math" w:eastAsia="宋体" w:hAnsi="Cambria Math" w:cs="Cambria Math"/>
          </w:rPr>
          <m:t>−</m:t>
        </m:r>
        <m:sSup>
          <m:e>
            <m:r>
              <w:rPr>
                <w:rFonts w:ascii="Cambria Math" w:eastAsia="宋体" w:hAnsi="Cambria Math" w:cs="Cambria Math"/>
              </w:rPr>
              <m:t>135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的角化为弧度制的结果为（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9C8945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3E9325FA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2FE58EC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8</w:t>
      </w:r>
      <w:r>
        <w:rPr>
          <w:sz w:val="21"/>
        </w:rPr>
        <w:t>．下列结论错误的是（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F19B63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A．－150°化成弧度是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7π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rad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10π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</w:rPr>
          <m:t>rad</m:t>
        </m:r>
      </m:oMath>
      <w:r>
        <w:rPr>
          <w:sz w:val="21"/>
        </w:rPr>
        <w:t>化成度是－600°</w:t>
      </w:r>
    </w:p>
    <w:p w14:paraId="4EB9E89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67°3</m:t>
        </m:r>
        <m:sSup>
          <m:e>
            <m:r>
              <w:rPr>
                <w:rFonts w:ascii="Cambria Math" w:eastAsia="宋体" w:hAnsi="Cambria Math" w:cs="Cambria Math"/>
              </w:rPr>
              <m:t>0</m:t>
            </m:r>
          </m:e>
          <m:sup>
            <m:r>
              <w:rPr>
                <w:rFonts w:ascii="Cambria Math" w:eastAsia="宋体" w:hAnsi="Cambria Math" w:cs="Cambria Math"/>
              </w:rPr>
              <m:t>′</m:t>
            </m:r>
          </m:sup>
        </m:sSup>
      </m:oMath>
      <w:r>
        <w:rPr>
          <w:sz w:val="21"/>
        </w:rPr>
        <w:t>化成弧度是</w:t>
      </w:r>
      <m:oMath>
        <m:f>
          <m:num>
            <m:r>
              <w:rPr>
                <w:rFonts w:ascii="Cambria Math" w:eastAsia="宋体" w:hAnsi="Cambria Math" w:cs="Cambria Math"/>
              </w:rPr>
              <m:t>3π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rad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rad</m:t>
        </m:r>
      </m:oMath>
      <w:r>
        <w:rPr>
          <w:sz w:val="21"/>
        </w:rPr>
        <w:t>化成度是15°</w:t>
      </w:r>
    </w:p>
    <w:p w14:paraId="04F34A8F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2C8BA74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9</w:t>
      </w:r>
      <w:r>
        <w:rPr>
          <w:sz w:val="21"/>
        </w:rPr>
        <w:t>．</w:t>
      </w:r>
      <w:r>
        <w:rPr>
          <w:color w:val="00B050"/>
        </w:rPr>
        <w:t>(25-26高一上·山西晋城第一中学校·调研)</w:t>
      </w:r>
      <w:r>
        <w:rPr>
          <w:sz w:val="21"/>
        </w:rPr>
        <w:t>小李同学在学习了《任意角和弧度制》后，临摹了一件扇形瓷器盘（图1）的大致形状，如图2所示，已知在扇形</w:t>
      </w:r>
      <m:oMath>
        <m:r>
          <w:rPr>
            <w:rFonts w:ascii="Cambria Math" w:eastAsia="宋体" w:hAnsi="Cambria Math" w:cs="Cambria Math"/>
          </w:rPr>
          <m:t>OAB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∠AOB=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OA=2</m:t>
        </m:r>
      </m:oMath>
      <w:r>
        <w:rPr>
          <w:sz w:val="21"/>
        </w:rPr>
        <w:t>，则下列结论中错误的是（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3BE0FDC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162810" cy="1124585"/>
            <wp:effectExtent l="0" t="0" r="1270" b="3175"/>
            <wp:docPr id="100039" name="图片 10003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图片 10003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16281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4F24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∠AOB=60°</m:t>
        </m:r>
      </m:oMath>
      <w:r>
        <w:rPr>
          <w:sz w:val="21"/>
        </w:rPr>
        <w:tab/>
      </w:r>
      <w:r>
        <w:rPr>
          <w:sz w:val="21"/>
        </w:rPr>
        <w:t>B．弧长</w:t>
      </w:r>
      <m:oMath>
        <m:acc>
          <m:accPr>
            <m:chr m:val="⌢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67D9183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C．扇形</w:t>
      </w:r>
      <m:oMath>
        <m:r>
          <w:rPr>
            <w:rFonts w:ascii="Cambria Math" w:eastAsia="宋体" w:hAnsi="Cambria Math" w:cs="Cambria Math"/>
          </w:rPr>
          <m:t>OAB</m:t>
        </m:r>
      </m:oMath>
      <w:r>
        <w:rPr>
          <w:sz w:val="21"/>
        </w:rPr>
        <w:t>的周长为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+4</m:t>
        </m:r>
      </m:oMath>
      <w:r>
        <w:rPr>
          <w:sz w:val="21"/>
        </w:rPr>
        <w:tab/>
      </w:r>
      <w:r>
        <w:rPr>
          <w:sz w:val="21"/>
        </w:rPr>
        <w:t>D．扇形</w:t>
      </w:r>
      <m:oMath>
        <m:r>
          <w:rPr>
            <w:rFonts w:ascii="Cambria Math" w:eastAsia="宋体" w:hAnsi="Cambria Math" w:cs="Cambria Math"/>
          </w:rPr>
          <m:t>OAB</m:t>
        </m:r>
      </m:oMath>
      <w:r>
        <w:rPr>
          <w:sz w:val="21"/>
        </w:rPr>
        <w:t>的面积为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09EA90AC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35472D2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10</w:t>
      </w:r>
      <w:r>
        <w:rPr>
          <w:sz w:val="21"/>
        </w:rPr>
        <w:t>．</w:t>
      </w:r>
      <w:r>
        <w:rPr>
          <w:color w:val="00B050"/>
        </w:rPr>
        <w:t>(25-26高一上·黑龙江大庆让胡路区大庆第一中学·期末)</w:t>
      </w:r>
      <w:r>
        <w:rPr>
          <w:sz w:val="21"/>
        </w:rPr>
        <w:t>已知相互啮合的两个齿轮，大轮有40齿，小轮有25齿，小轮的半径为</w:t>
      </w:r>
      <m:oMath>
        <m:r>
          <w:rPr>
            <w:rFonts w:ascii="Cambria Math" w:eastAsia="宋体" w:hAnsi="Cambria Math" w:cs="Cambria Math"/>
          </w:rPr>
          <m:t>10.5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cm</m:t>
        </m:r>
      </m:oMath>
      <w:r>
        <w:rPr>
          <w:sz w:val="21"/>
        </w:rPr>
        <w:t>，若大轮的转速为</w:t>
      </w:r>
      <m:oMath>
        <m:r>
          <w:rPr>
            <w:rFonts w:ascii="Cambria Math" w:eastAsia="宋体" w:hAnsi="Cambria Math" w:cs="Cambria Math"/>
          </w:rPr>
          <m:t>180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</m:t>
        </m:r>
        <m:r>
          <w:rPr>
            <w:rFonts w:ascii="Cambria Math" w:eastAsia="宋体" w:hAnsi="Cambria Math" w:cs="Cambria Math"/>
          </w:rPr>
          <m:t>/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min</m:t>
        </m:r>
      </m:oMath>
      <w:r>
        <w:rPr>
          <w:sz w:val="21"/>
        </w:rPr>
        <w:t>（转/分），则小轮轮周上一点每秒转过的弧长为（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F1AE38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6048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πcm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100.8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πcm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50.4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πcm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37.8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πcm</m:t>
        </m:r>
      </m:oMath>
    </w:p>
    <w:p w14:paraId="2D8810EF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246428B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11</w:t>
      </w:r>
      <w:r>
        <w:rPr>
          <w:sz w:val="21"/>
        </w:rPr>
        <w:t>．</w:t>
      </w:r>
      <w:r>
        <w:rPr>
          <w:color w:val="00B050"/>
        </w:rPr>
        <w:t>(25-26高一上·河南TOP20名校大联考·月考)</w:t>
      </w:r>
      <w:r>
        <w:rPr>
          <w:sz w:val="21"/>
        </w:rPr>
        <w:t>已知一个扇形的圆心角为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，弧长为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，则该扇形的面积为（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CAEADC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10</m:t>
            </m:r>
          </m:den>
        </m:f>
      </m:oMath>
    </w:p>
    <w:p w14:paraId="0543993E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B32B79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12</w:t>
      </w:r>
      <w:r>
        <w:rPr>
          <w:sz w:val="21"/>
        </w:rPr>
        <w:t>．</w:t>
      </w:r>
      <w:r>
        <w:rPr>
          <w:color w:val="00B050"/>
        </w:rPr>
        <w:t>(24-25高二下·河北邯郸涉县第一中学·期末)</w:t>
      </w:r>
      <w:r>
        <w:rPr>
          <w:sz w:val="21"/>
        </w:rPr>
        <w:t>已知扇形的圆心角为2，弧长为</w:t>
      </w:r>
      <m:oMath>
        <m:r>
          <w:rPr>
            <w:rFonts w:ascii="Cambria Math" w:eastAsia="宋体" w:hAnsi="Cambria Math" w:cs="Cambria Math"/>
          </w:rPr>
          <m:t>l</m:t>
        </m:r>
      </m:oMath>
      <w:r>
        <w:rPr>
          <w:sz w:val="21"/>
        </w:rPr>
        <w:t>，面积为</w:t>
      </w:r>
      <m:oMath>
        <m:r>
          <w:rPr>
            <w:rFonts w:ascii="Cambria Math" w:eastAsia="宋体" w:hAnsi="Cambria Math" w:cs="Cambria Math"/>
          </w:rPr>
          <m:t>S</m:t>
        </m:r>
      </m:oMath>
      <w:r>
        <w:rPr>
          <w:sz w:val="21"/>
        </w:rPr>
        <w:t>，扇形所在圆的半径为</w:t>
      </w:r>
      <m:oMath>
        <m: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，则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S</m:t>
            </m:r>
          </m:e>
        </m:rad>
        <m:r>
          <w:rPr>
            <w:rFonts w:ascii="Cambria Math" w:eastAsia="宋体" w:hAnsi="Cambria Math" w:cs="Cambria Math"/>
          </w:rPr>
          <m:t>+l+</m:t>
        </m:r>
        <m:f>
          <m:num>
            <m:r>
              <w:rPr>
                <w:rFonts w:ascii="Cambria Math" w:eastAsia="宋体" w:hAnsi="Cambria Math" w:cs="Cambria Math"/>
              </w:rPr>
              <m:t>27</m:t>
            </m:r>
          </m:num>
          <m:den>
            <m:r>
              <w:rPr>
                <w:rFonts w:ascii="Cambria Math" w:eastAsia="宋体" w:hAnsi="Cambria Math" w:cs="Cambria Math"/>
              </w:rPr>
              <m:t>r+1</m:t>
            </m:r>
          </m:den>
        </m:f>
      </m:oMath>
      <w:r>
        <w:rPr>
          <w:sz w:val="21"/>
        </w:rPr>
        <w:t>取最小值时，半径</w:t>
      </w:r>
      <m:oMath>
        <m: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1AB8C2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C．3</w:t>
      </w:r>
      <w:r>
        <w:rPr>
          <w:sz w:val="21"/>
        </w:rPr>
        <w:tab/>
      </w:r>
      <w:r>
        <w:rPr>
          <w:sz w:val="21"/>
        </w:rPr>
        <w:t>D．4</w:t>
      </w:r>
    </w:p>
    <w:p w14:paraId="1882CABB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462CB1D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13</w:t>
      </w:r>
      <w:r>
        <w:rPr>
          <w:sz w:val="21"/>
        </w:rPr>
        <w:t>．</w:t>
      </w:r>
      <w:r>
        <w:rPr>
          <w:color w:val="00B050"/>
        </w:rPr>
        <w:t>(24-25高一下·广东中山迪茵公学·)</w:t>
      </w:r>
      <w:r>
        <w:rPr>
          <w:sz w:val="21"/>
        </w:rPr>
        <w:t>已知扇形的弧长为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>，圆心角为</w:t>
      </w:r>
      <m:oMath>
        <m:r>
          <w:rPr>
            <w:rFonts w:ascii="Cambria Math" w:eastAsia="宋体" w:hAnsi="Cambria Math" w:cs="Cambria Math"/>
          </w:rPr>
          <m:t>60°</m:t>
        </m:r>
      </m:oMath>
      <w:r>
        <w:rPr>
          <w:sz w:val="21"/>
        </w:rPr>
        <w:t>，则扇形的面积为（    ）</w:t>
      </w:r>
    </w:p>
    <w:p w14:paraId="002CAEC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6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9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12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</m:oMath>
    </w:p>
    <w:p w14:paraId="1B1C83AD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17859DD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14</w:t>
      </w:r>
      <w:r>
        <w:rPr>
          <w:sz w:val="21"/>
        </w:rPr>
        <w:t>．</w:t>
      </w:r>
      <w:r>
        <w:rPr>
          <w:color w:val="00B050"/>
        </w:rPr>
        <w:t>(24-25高一下·贵州六盘水水城区·)</w:t>
      </w:r>
      <w:r>
        <w:rPr>
          <w:sz w:val="21"/>
        </w:rPr>
        <w:t>如图1，这是杭州第19届亚运会会徽，名为“潮涌”.如图2，这是“潮涌”的平面图，若</w:t>
      </w:r>
      <m:oMath>
        <m:r>
          <w:rPr>
            <w:rFonts w:ascii="Cambria Math" w:eastAsia="宋体" w:hAnsi="Cambria Math" w:cs="Cambria Math"/>
          </w:rPr>
          <m:t>OA=2OB</m:t>
        </m:r>
      </m:oMath>
      <w:r>
        <w:rPr>
          <w:sz w:val="21"/>
        </w:rPr>
        <w:t>，则图形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的面积与扇形</w:t>
      </w:r>
      <m:oMath>
        <m:r>
          <w:rPr>
            <w:rFonts w:ascii="Cambria Math" w:eastAsia="宋体" w:hAnsi="Cambria Math" w:cs="Cambria Math"/>
          </w:rPr>
          <m:t>AOD</m:t>
        </m:r>
      </m:oMath>
      <w:r>
        <w:rPr>
          <w:sz w:val="21"/>
        </w:rPr>
        <w:t>的面积的比值是（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22D0B75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152775" cy="1266825"/>
            <wp:effectExtent l="0" t="0" r="1905" b="13335"/>
            <wp:docPr id="100041" name="图片 10004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图片 10004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4C27271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22F434FA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D4E348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15</w:t>
      </w:r>
      <w:r>
        <w:rPr>
          <w:sz w:val="21"/>
        </w:rPr>
        <w:t>．</w:t>
      </w:r>
      <w:r>
        <w:rPr>
          <w:color w:val="00B050"/>
        </w:rPr>
        <w:t>(24-25高一下·湖北公安县第三中学·开学考)</w:t>
      </w:r>
      <w:r>
        <w:rPr>
          <w:sz w:val="21"/>
        </w:rPr>
        <w:t>如图，在扇形</w:t>
      </w:r>
      <m:oMath>
        <m:r>
          <w:rPr>
            <w:rFonts w:ascii="Cambria Math" w:eastAsia="宋体" w:hAnsi="Cambria Math" w:cs="Cambria Math"/>
          </w:rPr>
          <m:t>OAB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∠AOB=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OA=OB=2</m:t>
        </m:r>
      </m:oMath>
      <w:r>
        <w:rPr>
          <w:sz w:val="21"/>
        </w:rPr>
        <w:t>，则下列说法正确的个数是（   ）</w:t>
      </w:r>
    </w:p>
    <w:p w14:paraId="26F8112A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43025" cy="962025"/>
            <wp:effectExtent l="0" t="0" r="13335" b="13335"/>
            <wp:docPr id="100043" name="图片 10004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图片 10004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0A6E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①</w:t>
      </w:r>
      <m:oMath>
        <m:r>
          <w:rPr>
            <w:rFonts w:ascii="Cambria Math" w:eastAsia="宋体" w:hAnsi="Cambria Math" w:cs="Cambria Math"/>
          </w:rPr>
          <m:t>∠AOB=</m:t>
        </m:r>
        <m:sSup>
          <m:e>
            <m:r>
              <w:rPr>
                <w:rFonts w:ascii="Cambria Math" w:eastAsia="宋体" w:hAnsi="Cambria Math" w:cs="Cambria Math"/>
              </w:rPr>
              <m:t>60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 xml:space="preserve">；      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</w:t>
      </w:r>
      <w:r>
        <w:rPr>
          <w:sz w:val="21"/>
        </w:rPr>
        <w:t xml:space="preserve">  </w:t>
      </w:r>
    </w:p>
    <w:p w14:paraId="0716079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②</w:t>
      </w:r>
      <m:oMath>
        <m:acc>
          <m:accPr>
            <m:chr m:val="⌢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的长等于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；</w:t>
      </w:r>
    </w:p>
    <w:p w14:paraId="5213912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③扇形</w:t>
      </w:r>
      <m:oMath>
        <m:r>
          <w:rPr>
            <w:rFonts w:ascii="Cambria Math" w:eastAsia="宋体" w:hAnsi="Cambria Math" w:cs="Cambria Math"/>
          </w:rPr>
          <m:t>OAB</m:t>
        </m:r>
      </m:oMath>
      <w:r>
        <w:rPr>
          <w:sz w:val="21"/>
        </w:rPr>
        <w:t>的周长为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+4</m:t>
        </m:r>
      </m:oMath>
      <w:r>
        <w:rPr>
          <w:sz w:val="21"/>
        </w:rPr>
        <w:t xml:space="preserve">；   </w:t>
      </w:r>
    </w:p>
    <w:p w14:paraId="4E124B8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④扇形</w:t>
      </w:r>
      <m:oMath>
        <m:r>
          <w:rPr>
            <w:rFonts w:ascii="Cambria Math" w:eastAsia="宋体" w:hAnsi="Cambria Math" w:cs="Cambria Math"/>
          </w:rPr>
          <m:t>OAB</m:t>
        </m:r>
      </m:oMath>
      <w:r>
        <w:rPr>
          <w:sz w:val="21"/>
        </w:rPr>
        <w:t>的面积为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.</w:t>
      </w:r>
    </w:p>
    <w:p w14:paraId="1D64AF6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A．1个</w:t>
      </w:r>
      <w:r>
        <w:rPr>
          <w:sz w:val="21"/>
        </w:rPr>
        <w:tab/>
      </w:r>
      <w:r>
        <w:rPr>
          <w:sz w:val="21"/>
        </w:rPr>
        <w:t>B．2个</w:t>
      </w:r>
      <w:r>
        <w:rPr>
          <w:sz w:val="21"/>
        </w:rPr>
        <w:tab/>
      </w:r>
      <w:r>
        <w:rPr>
          <w:sz w:val="21"/>
        </w:rPr>
        <w:t>C．3个</w:t>
      </w:r>
      <w:r>
        <w:rPr>
          <w:sz w:val="21"/>
        </w:rPr>
        <w:tab/>
      </w:r>
      <w:r>
        <w:rPr>
          <w:sz w:val="21"/>
        </w:rPr>
        <w:t>D．4个</w:t>
      </w:r>
    </w:p>
    <w:p w14:paraId="22C98E33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46CA50B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16</w:t>
      </w:r>
      <w:r>
        <w:rPr>
          <w:sz w:val="21"/>
        </w:rPr>
        <w:t>．</w:t>
      </w:r>
      <w:r>
        <w:rPr>
          <w:color w:val="00B050"/>
        </w:rPr>
        <w:t>(25-26高三上·天津崇化中学·)</w:t>
      </w:r>
      <w:r>
        <w:rPr>
          <w:sz w:val="21"/>
        </w:rPr>
        <w:t>已知某扇形的周长为8，则当此扇形的面积最大时，半径为（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220EF1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A．2</w:t>
      </w:r>
      <w:r>
        <w:rPr>
          <w:sz w:val="21"/>
        </w:rPr>
        <w:tab/>
      </w:r>
      <w:r>
        <w:rPr>
          <w:sz w:val="21"/>
        </w:rPr>
        <w:t>B．4</w:t>
      </w:r>
      <w:r>
        <w:rPr>
          <w:sz w:val="21"/>
        </w:rPr>
        <w:tab/>
      </w:r>
      <w:r>
        <w:rPr>
          <w:sz w:val="21"/>
        </w:rPr>
        <w:t>C．0.5</w:t>
      </w:r>
      <w:r>
        <w:rPr>
          <w:sz w:val="21"/>
        </w:rPr>
        <w:tab/>
      </w:r>
      <w:r>
        <w:rPr>
          <w:sz w:val="21"/>
        </w:rPr>
        <w:t>D．0.25</w:t>
      </w:r>
    </w:p>
    <w:p w14:paraId="26E250B0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B2E57A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17</w:t>
      </w:r>
      <w:r>
        <w:rPr>
          <w:sz w:val="21"/>
        </w:rPr>
        <w:t>．</w:t>
      </w:r>
      <w:r>
        <w:rPr>
          <w:color w:val="00B050"/>
        </w:rPr>
        <w:t>(24-25高一上·江苏梅村高级中学·)</w:t>
      </w:r>
      <w:r>
        <w:rPr>
          <w:sz w:val="21"/>
        </w:rPr>
        <w:t>体育老师为了方便学生练习掷铅球，在操场上画了一块扇环形区域（图中阴影部分），其中</w:t>
      </w:r>
      <m:oMath>
        <m:acc>
          <m:accPr>
            <m:chr m:val="⌢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>和</w:t>
      </w:r>
      <m:oMath>
        <m:acc>
          <m:accPr>
            <m:chr m:val="⌢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</m:oMath>
      <w:r>
        <w:rPr>
          <w:sz w:val="21"/>
        </w:rPr>
        <w:t>均以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为圆心，</w:t>
      </w:r>
      <m:oMath>
        <m:r>
          <w:rPr>
            <w:rFonts w:ascii="Cambria Math" w:eastAsia="宋体" w:hAnsi="Cambria Math" w:cs="Cambria Math"/>
          </w:rPr>
          <m:t>∠AOD=θ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0&lt;θ&lt;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．若</w:t>
      </w:r>
      <m:oMath>
        <m:r>
          <w:rPr>
            <w:rFonts w:ascii="Cambria Math" w:eastAsia="宋体" w:hAnsi="Cambria Math" w:cs="Cambria Math"/>
          </w:rPr>
          <m:t>OA=15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OB=x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0&lt;x&lt;15</m:t>
            </m:r>
          </m:e>
        </m:d>
      </m:oMath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AB+CD+</m:t>
        </m:r>
        <m:sSub>
          <m:e>
            <m:r>
              <w:rPr>
                <w:rFonts w:ascii="Cambria Math" w:eastAsia="宋体" w:hAnsi="Cambria Math" w:cs="Cambria Math"/>
              </w:rPr>
              <m:t>l</m:t>
            </m:r>
          </m:e>
          <m:sub>
            <m:acc>
              <m:accPr>
                <m:chr m:val="⌢"/>
              </m:accPr>
              <m:e>
                <m:r>
                  <w:rPr>
                    <w:rFonts w:ascii="Cambria Math" w:eastAsia="宋体" w:hAnsi="Cambria Math" w:cs="Cambria Math"/>
                  </w:rPr>
                  <m:t>AD</m:t>
                </m:r>
              </m:e>
            </m:acc>
          </m:sub>
        </m:sSub>
        <m:r>
          <w:rPr>
            <w:rFonts w:ascii="Cambria Math" w:eastAsia="宋体" w:hAnsi="Cambria Math" w:cs="Cambria Math"/>
          </w:rPr>
          <m:t>+</m:t>
        </m:r>
        <m:sSub>
          <m:e>
            <m:r>
              <w:rPr>
                <w:rFonts w:ascii="Cambria Math" w:eastAsia="宋体" w:hAnsi="Cambria Math" w:cs="Cambria Math"/>
              </w:rPr>
              <m:t>l</m:t>
            </m:r>
          </m:e>
          <m:sub>
            <m:acc>
              <m:accPr>
                <m:chr m:val="⌢"/>
              </m:accPr>
              <m:e>
                <m:r>
                  <w:rPr>
                    <w:rFonts w:ascii="Cambria Math" w:eastAsia="宋体" w:hAnsi="Cambria Math" w:cs="Cambria Math"/>
                  </w:rPr>
                  <m:t>BC</m:t>
                </m:r>
              </m:e>
            </m:acc>
          </m:sub>
        </m:sSub>
        <m:r>
          <w:rPr>
            <w:rFonts w:ascii="Cambria Math" w:eastAsia="宋体" w:hAnsi="Cambria Math" w:cs="Cambria Math"/>
          </w:rPr>
          <m:t>=40</m:t>
        </m:r>
      </m:oMath>
      <w:r>
        <w:rPr>
          <w:sz w:val="21"/>
        </w:rPr>
        <w:t>（</w:t>
      </w:r>
      <m:oMath>
        <m:r>
          <w:rPr>
            <w:rFonts w:ascii="Cambria Math" w:eastAsia="宋体" w:hAnsi="Cambria Math" w:cs="Cambria Math"/>
          </w:rPr>
          <m:t>l</m:t>
        </m:r>
      </m:oMath>
      <w:r>
        <w:rPr>
          <w:sz w:val="21"/>
        </w:rPr>
        <w:t>表示弧长），则这块扇环形区域的面积最大值为（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D9EE7A5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57350" cy="1247775"/>
            <wp:effectExtent l="0" t="0" r="3810" b="1905"/>
            <wp:docPr id="100045" name="图片 10004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" name="图片 10004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10DB9B0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75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90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100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120</m:t>
        </m:r>
      </m:oMath>
    </w:p>
    <w:p w14:paraId="7C4BCBBD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7ADB78F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18</w:t>
      </w:r>
      <w:r>
        <w:rPr>
          <w:sz w:val="21"/>
        </w:rPr>
        <w:t>．</w:t>
      </w:r>
      <w:r>
        <w:rPr>
          <w:color w:val="00B050"/>
        </w:rPr>
        <w:t>(22-23高一下·江苏南京第二十九中学·)</w:t>
      </w:r>
      <w:r>
        <w:rPr>
          <w:sz w:val="21"/>
        </w:rPr>
        <w:t>已知扇形</w:t>
      </w:r>
      <w:r>
        <w:rPr>
          <w:rFonts w:ascii="Times New Roman" w:eastAsia="Times New Roman" w:hAnsi="Times New Roman" w:cs="Times New Roman"/>
          <w:i/>
          <w:sz w:val="21"/>
        </w:rPr>
        <w:t>AOB</w:t>
      </w:r>
      <w:r>
        <w:rPr>
          <w:sz w:val="21"/>
        </w:rPr>
        <w:t>的周长是6cm，该扇形的圆心角是1弧度，则该扇形的面积（　　）</w:t>
      </w:r>
      <m:oMath>
        <m:sSup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cm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</m:oMath>
    </w:p>
    <w:p w14:paraId="3D6DFF4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A．3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C．4</w:t>
      </w:r>
      <w:r>
        <w:rPr>
          <w:sz w:val="21"/>
        </w:rPr>
        <w:tab/>
      </w:r>
      <w:r>
        <w:rPr>
          <w:sz w:val="21"/>
        </w:rPr>
        <w:t>D．5</w:t>
      </w:r>
    </w:p>
    <w:p w14:paraId="67D15B11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362D07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19</w:t>
      </w:r>
      <w:r>
        <w:rPr>
          <w:sz w:val="21"/>
        </w:rPr>
        <w:t>．</w:t>
      </w:r>
      <w:r>
        <w:rPr>
          <w:color w:val="00B050"/>
        </w:rPr>
        <w:t>(20-21高一上·云南丽江·期末)</w:t>
      </w:r>
      <w:r>
        <w:rPr>
          <w:sz w:val="21"/>
        </w:rPr>
        <w:t>已知扇形的弧长</w:t>
      </w:r>
      <m:oMath>
        <m:r>
          <w:rPr>
            <w:rFonts w:ascii="Cambria Math" w:eastAsia="宋体" w:hAnsi="Cambria Math" w:cs="Cambria Math"/>
          </w:rPr>
          <m:t>l</m:t>
        </m:r>
      </m:oMath>
      <w:r>
        <w:rPr>
          <w:sz w:val="21"/>
        </w:rPr>
        <w:t>为</w:t>
      </w:r>
      <m:oMath>
        <m:f>
          <m:num>
            <m:r>
              <w:rPr>
                <w:rFonts w:ascii="Cambria Math" w:eastAsia="宋体" w:hAnsi="Cambria Math" w:cs="Cambria Math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，圆心角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为</w:t>
      </w:r>
      <m:oMath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，则该扇形的面积</w:t>
      </w:r>
      <m:oMath>
        <m:r>
          <w:rPr>
            <w:rFonts w:ascii="Cambria Math" w:eastAsia="宋体" w:hAnsi="Cambria Math" w:cs="Cambria Math"/>
          </w:rPr>
          <m:t>S</m:t>
        </m:r>
      </m:oMath>
      <w:r>
        <w:rPr>
          <w:sz w:val="21"/>
        </w:rPr>
        <w:t>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F519B0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4π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1828F190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383DD66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20</w:t>
      </w:r>
      <w:r>
        <w:rPr>
          <w:sz w:val="21"/>
        </w:rPr>
        <w:t>．《九章算术》是我国古代内容极为丰富的数学名著，其中《方田》章给出计算弧田面积所用的经验公式为：弧田面积</w:t>
      </w:r>
      <m:oMath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（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弦</m:t>
        </m:r>
        <m:r>
          <w:rPr>
            <w:rFonts w:ascii="Cambria Math" w:eastAsia="宋体" w:hAnsi="Cambria Math" w:cs="Cambria Math"/>
          </w:rPr>
          <m:t>×</m:t>
        </m:r>
        <m:r>
          <m:rPr>
            <m:sty m:val="p"/>
          </m:rPr>
          <w:rPr>
            <w:rFonts w:ascii="Cambria Math" w:eastAsia="宋体" w:hAnsi="Cambria Math" w:cs="Cambria Math"/>
          </w:rPr>
          <m:t>矢</m:t>
        </m:r>
        <m:r>
          <w:rPr>
            <w:rFonts w:ascii="Cambria Math" w:eastAsia="宋体" w:hAnsi="Cambria Math" w:cs="Cambria Math"/>
          </w:rPr>
          <m:t>+</m:t>
        </m:r>
        <m:sSup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矢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</m:oMath>
      <w:r>
        <w:rPr>
          <w:sz w:val="21"/>
        </w:rPr>
        <w:t>），弧田（如图）由圆弧和其所对弦所围成，公式中“弦”指圆弧所对弦长，“矢”等于半径长与圆心到弦的距离之差.现已知弧田面积为</w:t>
      </w:r>
      <m:oMath>
        <m:r>
          <w:rPr>
            <w:rFonts w:ascii="Cambria Math" w:eastAsia="宋体" w:hAnsi="Cambria Math" w:cs="Cambria Math"/>
          </w:rPr>
          <m:t>4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+2</m:t>
        </m:r>
      </m:oMath>
      <w:r>
        <w:rPr>
          <w:sz w:val="21"/>
        </w:rPr>
        <w:t>，且弦是矢的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>倍，按照上述经验公式计算所得弧田的弧长是（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AEAE38B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28750" cy="809625"/>
            <wp:effectExtent l="0" t="0" r="3810" b="13335"/>
            <wp:docPr id="100047" name="图片 10004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7" name="图片 10004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0B9427F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4π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8π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3E3D3B65">
      <w:pPr>
        <w:spacing w:line="360" w:lineRule="auto"/>
        <w:ind w:left="273" w:leftChars="130"/>
        <w:rPr>
          <w:rFonts w:ascii="Times New Roman" w:hAnsi="Times New Roman" w:cs="Times New Roman"/>
          <w:color w:val="FF0000"/>
        </w:rPr>
      </w:pPr>
      <w:bookmarkStart w:id="0" w:name="_GoBack"/>
      <w:bookmarkEnd w:id="0"/>
    </w:p>
    <w:sectPr>
      <w:headerReference w:type="default" r:id="rId31"/>
      <w:footerReference w:type="default" r:id="rId32"/>
      <w:pgSz w:w="11906" w:h="16838"/>
      <w:pgMar w:top="1418" w:right="1077" w:bottom="1418" w:left="1077" w:header="851" w:footer="992" w:gutter="0"/>
      <w:cols w:num="1" w:space="708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MS Mincho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08D1F8CA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:rsidR="004151FC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2" type="#_x0000_t136" alt="学科网 zxxk.com" style="width:2.85pt;height:2.85pt;margin-top:407.9pt;margin-left:158.95pt;mso-position-horizontal-relative:margin;mso-position-vertical-relative:margin;position:absolute;rotation:315;z-index:-25165824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3" type="#_x0000_t75" alt="学科网 zxxk.com" style="width:0.05pt;height:0.05pt;margin-top:-20.75pt;margin-left:64.05pt;position:absolute;z-index:251659264" filled="f" stroked="f">
          <v:imagedata r:id="rId1" r:href="rId2" o:title=""/>
          <v:path o:extrusionok="f"/>
          <o:lock v:ext="edit" aspectratio="t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6FBC5153">
    <w:pPr>
      <w:widowControl/>
      <w:jc w:val="left"/>
    </w:pPr>
    <w:r>
      <w:rPr>
        <w:rFonts w:ascii="宋体" w:eastAsia="宋体" w:hAnsi="宋体" w:cs="宋体"/>
        <w:kern w:val="0"/>
        <w:sz w:val="24"/>
      </w:rPr>
      <w:drawing>
        <wp:inline distT="0" distB="0" distL="0" distR="0">
          <wp:extent cx="6191250" cy="189865"/>
          <wp:effectExtent l="0" t="0" r="0" b="635"/>
          <wp:docPr id="2" name="图片 2" descr="https://cdn.nlark.com/yuque/0/2025/png/32620458/1746588755216-ead711c6-32fb-4b3f-b7e4-9a2389baf8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https://cdn.nlark.com/yuque/0/2025/png/32620458/1746588755216-ead711c6-32fb-4b3f-b7e4-9a2389baf840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1770" cy="193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479FF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4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学科网 zxxk.com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49" type="#_x0000_t136" alt="学科网 zxxk.com" style="width:0.75pt;height:0.75pt" coordsize="21600,21600" filled="f" stroked="f" strokecolor="white">
          <v:fill color2="#aaa"/>
          <v:textpath style="font-family:宋体;font-size:8pt;v-text-align:center;v-text-spacing:78650f" trim="t" fitpath="t" xscale="f" string="学科网（北京）股份有限公司 "/>
          <w10:anchorlock/>
        </v:shape>
      </w:pict>
    </w:r>
  </w:p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50" type="#_x0000_t75" alt="学科网 zxxk.com" style="width:0.75pt;height:0.75pt;margin-top:8.45pt;margin-left:351pt;position:absolute;z-index:251659264" filled="f" stroked="f">
          <v:imagedata r:id="rId3" r:href="rId4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2051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zoom w:percent="130"/>
  <w:mirrorMargins/>
  <w:defaultTabStop w:val="2310"/>
  <w:drawingGridHorizontalSpacing w:val="106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6B77FC"/>
    <w:rsid w:val="06304884"/>
    <w:rsid w:val="0E99011F"/>
    <w:rsid w:val="107C2BA3"/>
    <w:rsid w:val="17346F09"/>
    <w:rsid w:val="1C4267B0"/>
    <w:rsid w:val="1C6C24A2"/>
    <w:rsid w:val="2377737A"/>
    <w:rsid w:val="2B727B18"/>
    <w:rsid w:val="2F585A4F"/>
    <w:rsid w:val="32194F4F"/>
    <w:rsid w:val="396C7438"/>
    <w:rsid w:val="3B550853"/>
    <w:rsid w:val="47C6235E"/>
    <w:rsid w:val="514862D6"/>
    <w:rsid w:val="54AE689B"/>
    <w:rsid w:val="54F4658A"/>
    <w:rsid w:val="59C92F23"/>
    <w:rsid w:val="5FE76AEB"/>
    <w:rsid w:val="60AF5551"/>
    <w:rsid w:val="61003734"/>
    <w:rsid w:val="6B394487"/>
    <w:rsid w:val="7B4C2E7E"/>
  </w:rsids>
  <w:docVars>
    <w:docVar w:name="commondata" w:val="eyJoZGlkIjoiZWU5Y2E3YjFmNWMzNDRmMzU1OTRjZmM0MTAyZDI4YjcifQ=="/>
  </w:docVar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 w:qFormat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 w:qFormat="1"/>
    <w:lsdException w:name="FollowedHyperlink"/>
    <w:lsdException w:name="Strong" w:semiHidden="0" w:uiPriority="0" w:unhideWhenUsed="0" w:qFormat="1"/>
    <w:lsdException w:name="Emphasis" w:semiHidden="0" w:uiPriority="20" w:unhideWhenUsed="0" w:qFormat="1"/>
    <w:lsdException w:name="Document Map"/>
    <w:lsdException w:name="Plain Text" w:semiHidden="0" w:uiPriority="0" w:unhideWhenUsed="0" w:qFormat="1"/>
    <w:lsdException w:name="E-mail Signature"/>
    <w:lsdException w:name="Normal (Web)" w:semiHidden="0" w:qFormat="1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nhideWhenUsed="0" w:qFormat="1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 w:qFormat="1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link w:val="3Char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14:textFill>
        <w14:solidFill>
          <w14:schemeClr w14:val="accent1"/>
        </w14:solidFill>
      </w14:textFill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Char2"/>
    <w:qFormat/>
    <w:rPr>
      <w:rFonts w:ascii="宋体" w:hAnsi="Courier New" w:cs="Courier New"/>
      <w:szCs w:val="21"/>
    </w:rPr>
  </w:style>
  <w:style w:type="paragraph" w:styleId="BalloonText">
    <w:name w:val="Balloon Text"/>
    <w:basedOn w:val="Normal"/>
    <w:link w:val="Char1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Accent5">
    <w:name w:val="Light Shading Accent 5"/>
    <w:basedOn w:val="TableNormal"/>
    <w:uiPriority w:val="60"/>
    <w:qFormat/>
    <w:rPr>
      <w:color w:val="31859C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ListAccent5">
    <w:name w:val="Light List Accent 5"/>
    <w:basedOn w:val="TableNormal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Strong">
    <w:name w:val="Strong"/>
    <w:basedOn w:val="DefaultParagraphFont"/>
    <w:qFormat/>
    <w:rPr>
      <w:b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customStyle="1" w:styleId="Char">
    <w:name w:val="页眉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qFormat/>
    <w:rPr>
      <w:sz w:val="18"/>
      <w:szCs w:val="18"/>
    </w:rPr>
  </w:style>
  <w:style w:type="paragraph" w:styleId="ListParagraph">
    <w:name w:val="List Paragraph"/>
    <w:basedOn w:val="Normal"/>
    <w:uiPriority w:val="34"/>
    <w:unhideWhenUsed/>
    <w:qFormat/>
    <w:pPr>
      <w:ind w:firstLine="420" w:firstLineChars="200"/>
    </w:pPr>
  </w:style>
  <w:style w:type="character" w:customStyle="1" w:styleId="Char2">
    <w:name w:val="纯文本 Char"/>
    <w:basedOn w:val="DefaultParagraphFont"/>
    <w:link w:val="PlainText"/>
    <w:qFormat/>
    <w:rPr>
      <w:rFonts w:ascii="宋体" w:hAnsi="Courier New" w:cs="Courier New"/>
      <w:kern w:val="2"/>
      <w:sz w:val="21"/>
      <w:szCs w:val="21"/>
    </w:rPr>
  </w:style>
  <w:style w:type="character" w:customStyle="1" w:styleId="3Char">
    <w:name w:val="标题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14:textFill>
        <w14:solidFill>
          <w14:schemeClr w14:val="accent1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jpe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header" Target="header1.xml" /><Relationship Id="rId32" Type="http://schemas.openxmlformats.org/officeDocument/2006/relationships/footer" Target="footer1.xml" /><Relationship Id="rId33" Type="http://schemas.openxmlformats.org/officeDocument/2006/relationships/theme" Target="theme/theme1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9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7.png" /><Relationship Id="rId2" Type="http://schemas.openxmlformats.org/officeDocument/2006/relationships/image" Target="media/image28.png" /><Relationship Id="rId3" Type="http://schemas.openxmlformats.org/officeDocument/2006/relationships/image" Target="media/image29.png" /><Relationship Id="rId4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14</Pages>
  <Words>1470</Words>
  <Characters>1751</Characters>
  <Application>Microsoft Office Word</Application>
  <DocSecurity>0</DocSecurity>
  <Lines>149</Lines>
  <Paragraphs>42</Paragraphs>
  <ScaleCrop>false</ScaleCrop>
  <Company>xgzx</Company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eternity  、、</cp:lastModifiedBy>
  <cp:revision>159</cp:revision>
  <dcterms:created xsi:type="dcterms:W3CDTF">2019-12-17T03:45:00Z</dcterms:created>
  <dcterms:modified xsi:type="dcterms:W3CDTF">2026-01-09T03:32:39Z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