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470A" w14:textId="77777777" w:rsidR="00C36243" w:rsidRDefault="00C36243" w:rsidP="00C3624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向量数乘的定义</w:t>
      </w:r>
    </w:p>
    <w:p w14:paraId="43F20933" w14:textId="5BF8CD75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(23-24高一下·辽宁抚顺雷锋高级中学·)</w:t>
      </w:r>
      <w:r>
        <w:t>已知点</w:t>
      </w:r>
      <m:oMath>
        <m:r>
          <w:rPr>
            <w:rFonts w:ascii="Cambria Math" w:eastAsia="宋体" w:hAnsi="Cambria Math" w:cs="Cambria Math"/>
          </w:rPr>
          <m:t>C</m:t>
        </m:r>
      </m:oMath>
      <w:r>
        <w:t>在线段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t>上，且</w:t>
      </w:r>
      <m:oMath>
        <m:r>
          <w:rPr>
            <w:rFonts w:ascii="Cambria Math" w:eastAsia="宋体" w:hAnsi="Cambria Math" w:cs="Cambria Math"/>
          </w:rPr>
          <m:t>AC=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CB</m:t>
        </m:r>
      </m:oMath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B08F4AD" w14:textId="0AF89425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rFonts w:hint="eastAsia"/>
        </w:rPr>
        <w:t xml:space="preserve">     </w:t>
      </w:r>
      <w:r>
        <w:t>B．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hAnsi="Cambria Math"/>
          </w:rPr>
          <m:t xml:space="preserve">       </m:t>
        </m:r>
      </m:oMath>
      <w:r>
        <w:t>C．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tab/>
        <w:t>D．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3C9E8A2B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是两个非零向量，下列各命题中真命题的个数为</w:t>
      </w:r>
    </w:p>
    <w:p w14:paraId="29277315" w14:textId="77777777" w:rsidR="00C36243" w:rsidRDefault="00C36243" w:rsidP="00C36243">
      <w:pPr>
        <w:spacing w:line="360" w:lineRule="auto"/>
        <w:jc w:val="left"/>
      </w:pPr>
      <w:r>
        <w:t>（1）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的方向相同，且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的模是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的模的2倍；</w:t>
      </w:r>
    </w:p>
    <w:p w14:paraId="6976AFD6" w14:textId="18FB35D5" w:rsidR="00C36243" w:rsidRDefault="00C36243" w:rsidP="00C36243">
      <w:pPr>
        <w:spacing w:line="360" w:lineRule="auto"/>
        <w:jc w:val="left"/>
      </w:pPr>
      <w:r>
        <w:t>（2）</w:t>
      </w:r>
      <m:oMath>
        <m:r>
          <w:rPr>
            <w:rFonts w:ascii="Cambria Math" w:eastAsia="宋体" w:hAnsi="Cambria Math" w:cs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的方向与</w:t>
      </w:r>
      <m:oMath>
        <m:r>
          <w:rPr>
            <w:rFonts w:ascii="Cambria Math" w:eastAsia="宋体" w:hAnsi="Cambria Math" w:cs="Cambria Math"/>
          </w:rPr>
          <m:t>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的方向相反，且</w:t>
      </w:r>
      <m:oMath>
        <m:r>
          <w:rPr>
            <w:rFonts w:ascii="Cambria Math" w:eastAsia="宋体" w:hAnsi="Cambria Math" w:cs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的模是</w:t>
      </w:r>
      <m:oMath>
        <m:r>
          <w:rPr>
            <w:rFonts w:ascii="Cambria Math" w:eastAsia="宋体" w:hAnsi="Cambria Math" w:cs="Cambria Math"/>
          </w:rPr>
          <m:t>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的模的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>；</w:t>
      </w:r>
    </w:p>
    <w:p w14:paraId="0944A253" w14:textId="77777777" w:rsidR="00C36243" w:rsidRDefault="00C36243" w:rsidP="00C36243">
      <w:pPr>
        <w:spacing w:line="360" w:lineRule="auto"/>
        <w:jc w:val="left"/>
      </w:pPr>
      <w:r>
        <w:t>（3）</w:t>
      </w:r>
      <m:oMath>
        <m:r>
          <w:rPr>
            <w:rFonts w:ascii="Cambria Math" w:eastAsia="宋体" w:hAnsi="Cambria Math" w:cs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是一对相反向量；</w:t>
      </w:r>
    </w:p>
    <w:p w14:paraId="29140E1D" w14:textId="77777777" w:rsidR="00C36243" w:rsidRDefault="00C36243" w:rsidP="00C36243">
      <w:pPr>
        <w:spacing w:line="360" w:lineRule="auto"/>
        <w:jc w:val="left"/>
      </w:pPr>
      <w:r>
        <w:t>（4）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与</w:t>
      </w:r>
      <m:oMath>
        <m:r>
          <w:rPr>
            <w:rFonts w:ascii="Cambria Math" w:eastAsia="宋体" w:hAnsi="Cambria Math" w:cs="Cambria Math"/>
          </w:rPr>
          <m:t>-(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t>是一对相反向量.</w:t>
      </w:r>
    </w:p>
    <w:p w14:paraId="016E3EB6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A．1</w:t>
      </w:r>
      <w:r>
        <w:tab/>
        <w:t>B．2</w:t>
      </w:r>
      <w:r>
        <w:tab/>
        <w:t>C．3</w:t>
      </w:r>
      <w:r>
        <w:tab/>
        <w:t>D．4</w:t>
      </w:r>
    </w:p>
    <w:p w14:paraId="2EFEE45B" w14:textId="5DDCC84F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设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都是非零向量，则下列四个条件中，一定使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b</m:t>
                    </m:r>
                  </m:e>
                </m:acc>
              </m:e>
            </m:d>
          </m:den>
        </m:f>
      </m:oMath>
      <w:r>
        <w:t>成立的是（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12A2A8F" w14:textId="57D70B36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rFonts w:hint="eastAsia"/>
        </w:rPr>
        <w:t xml:space="preserve">       </w:t>
      </w:r>
      <w:r>
        <w:t>B．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rFonts w:hint="eastAsia"/>
        </w:rPr>
        <w:t xml:space="preserve">        </w:t>
      </w:r>
      <w:r>
        <w:t>C．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ab/>
        <w:t>D．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</w:p>
    <w:p w14:paraId="7AB984EB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(20-21高一下·四川乐山·期末)</w:t>
      </w:r>
      <w:r>
        <w:t>设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是非零向量，</w:t>
      </w:r>
      <m:oMath>
        <m:r>
          <w:rPr>
            <w:rFonts w:ascii="Cambria Math" w:eastAsia="宋体" w:hAnsi="Cambria Math" w:cs="Cambria Math"/>
          </w:rPr>
          <m:t>λ</m:t>
        </m:r>
      </m:oMath>
      <w:r>
        <w:t>是非零实数，下列结论正确的是（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A2D2907" w14:textId="527CBD2D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与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的方向相同</w:t>
      </w:r>
      <w:r>
        <w:tab/>
        <w:t>B．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与</w:t>
      </w:r>
      <m:oMath>
        <m:r>
          <w:rPr>
            <w:rFonts w:ascii="Cambria Math" w:eastAsia="宋体" w:hAnsi="Cambria Math" w:cs="Cambria Math"/>
          </w:rPr>
          <m:t>-λ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的方向相反</w:t>
      </w:r>
    </w:p>
    <w:p w14:paraId="718BBC8B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-λ</m:t>
            </m:r>
            <m:acc>
              <m:accPr>
                <m:chr m:val="⃑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-λ</m:t>
            </m:r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ab/>
        <w:t>D．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-λ</m:t>
            </m:r>
            <m:acc>
              <m:accPr>
                <m:chr m:val="⃑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-λ</m:t>
            </m:r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acc>
              <m:accPr>
                <m:chr m:val="⃑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</m:oMath>
    </w:p>
    <w:p w14:paraId="0F66B079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（多选）已知</w:t>
      </w:r>
      <m:oMath>
        <m:r>
          <w:rPr>
            <w:rFonts w:ascii="Cambria Math" w:eastAsia="宋体" w:hAnsi="Cambria Math" w:cs="Cambria Math"/>
          </w:rPr>
          <m:t>λ</m:t>
        </m:r>
      </m:oMath>
      <w:r>
        <w:t>，</w:t>
      </w:r>
      <m:oMath>
        <m:r>
          <w:rPr>
            <w:rFonts w:ascii="Cambria Math" w:eastAsia="宋体" w:hAnsi="Cambria Math" w:cs="Cambria Math"/>
          </w:rPr>
          <m:t>μ∈</m:t>
        </m:r>
        <m:r>
          <m:rPr>
            <m:nor/>
          </m:rPr>
          <w:rPr>
            <w:rFonts w:ascii="Cambria Math" w:eastAsia="宋体" w:hAnsi="Cambria Math" w:cs="Cambria Math"/>
          </w:rPr>
          <m:t>R</m:t>
        </m:r>
      </m:oMath>
      <w:r>
        <w:t>，且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≠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t>，则在以下各命题中，正确的是（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F2334A5" w14:textId="6517AA8E" w:rsidR="00C36243" w:rsidRDefault="00C36243" w:rsidP="00C36243">
      <w:pPr>
        <w:spacing w:line="360" w:lineRule="auto"/>
        <w:ind w:left="380"/>
        <w:jc w:val="left"/>
      </w:pPr>
      <w:r>
        <w:t>A．当</w:t>
      </w:r>
      <m:oMath>
        <m:r>
          <w:rPr>
            <w:rFonts w:ascii="Cambria Math" w:eastAsia="宋体" w:hAnsi="Cambria Math" w:cs="Cambria Math"/>
          </w:rPr>
          <m:t>λ&lt;0</m:t>
        </m:r>
      </m:oMath>
      <w:r>
        <w:t>时，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的方向一定相反</w:t>
      </w:r>
      <w:r>
        <w:rPr>
          <w:rFonts w:hint="eastAsia"/>
        </w:rPr>
        <w:t xml:space="preserve">        </w:t>
      </w:r>
      <w:r>
        <w:t>B．当</w:t>
      </w:r>
      <m:oMath>
        <m:r>
          <w:rPr>
            <w:rFonts w:ascii="Cambria Math" w:eastAsia="宋体" w:hAnsi="Cambria Math" w:cs="Cambria Math"/>
          </w:rPr>
          <m:t>λ=0</m:t>
        </m:r>
      </m:oMath>
      <w:r>
        <w:t>时，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的方向具有任意性</w:t>
      </w:r>
    </w:p>
    <w:p w14:paraId="6799C61A" w14:textId="4A974E06" w:rsidR="00C36243" w:rsidRDefault="00C36243" w:rsidP="00C36243">
      <w:pPr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|λ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|=λ|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rFonts w:hint="eastAsia"/>
        </w:rPr>
        <w:t xml:space="preserve">          </w:t>
      </w:r>
      <w:r>
        <w:t>D．当</w:t>
      </w:r>
      <m:oMath>
        <m:r>
          <w:rPr>
            <w:rFonts w:ascii="Cambria Math" w:eastAsia="宋体" w:hAnsi="Cambria Math" w:cs="Cambria Math"/>
          </w:rPr>
          <m:t>λμ&gt;0</m:t>
        </m:r>
      </m:oMath>
      <w:r>
        <w:t>时，</w:t>
      </w:r>
      <m:oMath>
        <m:r>
          <w:rPr>
            <w:rFonts w:ascii="Cambria Math" w:eastAsia="宋体" w:hAnsi="Cambria Math" w:cs="Cambria Math"/>
          </w:rPr>
          <m:t>λ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的方向与</w:t>
      </w:r>
      <m:oMath>
        <m:r>
          <w:rPr>
            <w:rFonts w:ascii="Cambria Math" w:eastAsia="宋体" w:hAnsi="Cambria Math" w:cs="Cambria Math"/>
          </w:rPr>
          <m:t>μ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的方向一定相同</w:t>
      </w:r>
    </w:p>
    <w:p w14:paraId="3FFFDAA5" w14:textId="77777777" w:rsidR="00C36243" w:rsidRDefault="00C36243" w:rsidP="00C3624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用已知向量表示未知向量</w:t>
      </w:r>
    </w:p>
    <w:p w14:paraId="5573B97E" w14:textId="50A1EAA6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(24-25高三·天津武清区天和城实验中学·月考)</w:t>
      </w:r>
      <m:oMath>
        <m:r>
          <w:rPr>
            <w:rFonts w:ascii="Cambria Math" w:eastAsia="宋体" w:hAnsi="Cambria Math" w:cs="Cambria Math"/>
          </w:rPr>
          <m:t>△OAB</m:t>
        </m:r>
      </m:oMath>
      <w:r>
        <w:t>，点</w:t>
      </w:r>
      <w:r>
        <w:rPr>
          <w:rFonts w:ascii="Times New Roman" w:eastAsia="Times New Roman" w:hAnsi="Times New Roman" w:cs="Times New Roman"/>
          <w:i/>
        </w:rPr>
        <w:t>P</w:t>
      </w:r>
      <w:r>
        <w:t>在边</w:t>
      </w:r>
      <w:r>
        <w:rPr>
          <w:rFonts w:ascii="Times New Roman" w:eastAsia="Times New Roman" w:hAnsi="Times New Roman" w:cs="Times New Roman"/>
          <w:i/>
        </w:rPr>
        <w:t>AB</w:t>
      </w:r>
      <w:r>
        <w:t>上，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</m:oMath>
      <w:r>
        <w:t>，设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</m:oMath>
      <w:r>
        <w:t>（　　）</w:t>
      </w:r>
    </w:p>
    <w:p w14:paraId="39DBA8D6" w14:textId="2907E9DA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 xml:space="preserve"> </w:t>
      </w:r>
      <w:r>
        <w:rPr>
          <w:rFonts w:hint="eastAsia"/>
        </w:rPr>
        <w:t xml:space="preserve">       </w:t>
      </w:r>
      <w:r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 xml:space="preserve"> </w:t>
      </w:r>
      <w:r>
        <w:rPr>
          <w:rFonts w:hint="eastAsia"/>
        </w:rPr>
        <w:t xml:space="preserve">     </w:t>
      </w: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 xml:space="preserve"> </w:t>
      </w:r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 xml:space="preserve"> </w:t>
      </w:r>
    </w:p>
    <w:p w14:paraId="16624677" w14:textId="215839E8" w:rsidR="00C36243" w:rsidRDefault="00C36243" w:rsidP="00C36243">
      <w:pPr>
        <w:spacing w:line="360" w:lineRule="auto"/>
        <w:jc w:val="left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anchor distT="0" distB="0" distL="114300" distR="114300" simplePos="0" relativeHeight="251658240" behindDoc="0" locked="0" layoutInCell="1" allowOverlap="1" wp14:anchorId="4FB670ED" wp14:editId="3A2B6878">
            <wp:simplePos x="0" y="0"/>
            <wp:positionH relativeFrom="margin">
              <wp:align>right</wp:align>
            </wp:positionH>
            <wp:positionV relativeFrom="margin">
              <wp:posOffset>8314055</wp:posOffset>
            </wp:positionV>
            <wp:extent cx="1400175" cy="1171575"/>
            <wp:effectExtent l="0" t="0" r="9525" b="9525"/>
            <wp:wrapSquare wrapText="bothSides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(24-25·甘肃天水部分学校·期末)</w:t>
      </w:r>
      <w:r>
        <w:t>在正方形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t>中，点</w:t>
      </w:r>
      <m:oMath>
        <m:r>
          <w:rPr>
            <w:rFonts w:ascii="Cambria Math" w:eastAsia="宋体" w:hAnsi="Cambria Math" w:cs="Cambria Math"/>
          </w:rPr>
          <m:t>E</m:t>
        </m:r>
      </m:oMath>
      <w:r>
        <w:t>在边</w:t>
      </w:r>
      <m:oMath>
        <m:r>
          <w:rPr>
            <w:rFonts w:ascii="Cambria Math" w:eastAsia="宋体" w:hAnsi="Cambria Math" w:cs="Cambria Math"/>
          </w:rPr>
          <m:t>CD</m:t>
        </m:r>
      </m:oMath>
      <w:r>
        <w:t>上，且</w:t>
      </w:r>
      <m:oMath>
        <m:r>
          <w:rPr>
            <w:rFonts w:ascii="Cambria Math" w:eastAsia="宋体" w:hAnsi="Cambria Math" w:cs="Cambria Math"/>
          </w:rPr>
          <m:t>DE=3EC</m:t>
        </m:r>
      </m:oMath>
      <w:r>
        <w:t>，记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3361281" w14:textId="1D4B8FB1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ab/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6C6D576C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(24-25高一下·四川资阳·期末)</w:t>
      </w:r>
      <w: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t>满足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t>，</w:t>
      </w:r>
      <m:oMath>
        <m:r>
          <w:rPr>
            <w:rFonts w:ascii="Cambria Math" w:eastAsia="宋体" w:hAnsi="Cambria Math" w:cs="Cambria Math"/>
          </w:rPr>
          <m:t>E</m:t>
        </m:r>
      </m:oMath>
      <w:r>
        <w:t>为</w:t>
      </w:r>
      <m:oMath>
        <m:r>
          <w:rPr>
            <w:rFonts w:ascii="Cambria Math" w:eastAsia="宋体" w:hAnsi="Cambria Math" w:cs="Cambria Math"/>
          </w:rPr>
          <m:t>AC</m:t>
        </m:r>
      </m:oMath>
      <w:r>
        <w:t>的中点，则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9BFB05D" w14:textId="70A8A3B2" w:rsidR="00C36243" w:rsidRDefault="00C36243" w:rsidP="00C36243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kern w:val="0"/>
          <w:sz w:val="24"/>
        </w:rPr>
        <w:t>    </w:t>
      </w:r>
    </w:p>
    <w:p w14:paraId="09DDA971" w14:textId="4DF2231E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lastRenderedPageBreak/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59ED131D" w14:textId="5A56BBF1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(24-25高一下·北京平谷区第五中学·期中)</w:t>
      </w:r>
      <w:r>
        <w:t>已知</w:t>
      </w:r>
      <w:r>
        <w:rPr>
          <w:rFonts w:ascii="Times New Roman" w:eastAsia="Times New Roman" w:hAnsi="Times New Roman" w:cs="Times New Roman"/>
          <w:i/>
        </w:rPr>
        <w:t>P</w:t>
      </w:r>
      <w:r>
        <w:t>为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所在平面内一点，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CP</m:t>
            </m:r>
          </m:e>
        </m:acc>
      </m:oMath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77032FED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ab/>
        <w:t>B．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5052829E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ab/>
        <w:t>D．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5FECE760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t>中，点</w:t>
      </w:r>
      <m:oMath>
        <m:r>
          <w:rPr>
            <w:rFonts w:ascii="Cambria Math" w:eastAsia="宋体" w:hAnsi="Cambria Math" w:cs="Cambria Math"/>
          </w:rPr>
          <m:t>E</m:t>
        </m:r>
      </m:oMath>
      <w:r>
        <w:t>是</w:t>
      </w:r>
      <m:oMath>
        <m:r>
          <w:rPr>
            <w:rFonts w:ascii="Cambria Math" w:eastAsia="宋体" w:hAnsi="Cambria Math" w:cs="Cambria Math"/>
          </w:rPr>
          <m:t>DC</m:t>
        </m:r>
      </m:oMath>
      <w:r>
        <w:t>的中点，点</w:t>
      </w:r>
      <m:oMath>
        <m:r>
          <w:rPr>
            <w:rFonts w:ascii="Cambria Math" w:eastAsia="宋体" w:hAnsi="Cambria Math" w:cs="Cambria Math"/>
          </w:rPr>
          <m:t>F</m:t>
        </m:r>
      </m:oMath>
      <w:r>
        <w:t>是</w:t>
      </w:r>
      <m:oMath>
        <m:r>
          <w:rPr>
            <w:rFonts w:ascii="Cambria Math" w:eastAsia="宋体" w:hAnsi="Cambria Math" w:cs="Cambria Math"/>
          </w:rPr>
          <m:t>BC</m:t>
        </m:r>
      </m:oMath>
      <w:r>
        <w:t>的一个三等分点 （靠近</w:t>
      </w:r>
      <m:oMath>
        <m:r>
          <w:rPr>
            <w:rFonts w:ascii="Cambria Math" w:eastAsia="宋体" w:hAnsi="Cambria Math" w:cs="Cambria Math"/>
          </w:rPr>
          <m:t>B</m:t>
        </m:r>
      </m:oMath>
      <w:r>
        <w:t xml:space="preserve">），则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4A5EDED" w14:textId="01FF939C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rFonts w:hint="eastAsia"/>
        </w:rPr>
        <w:t xml:space="preserve">       </w:t>
      </w:r>
      <w:r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rFonts w:hint="eastAsia"/>
        </w:rPr>
        <w:t xml:space="preserve">      </w:t>
      </w: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.</m:t>
        </m:r>
      </m:oMath>
    </w:p>
    <w:p w14:paraId="2BDA770B" w14:textId="77777777" w:rsidR="00C36243" w:rsidRDefault="00C36243" w:rsidP="00C3624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判断向量共线</w:t>
      </w:r>
    </w:p>
    <w:p w14:paraId="7715AB19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(24-25高一下·广东茂名普通高中·期末)</w:t>
      </w:r>
      <w:r>
        <w:t>已知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是同一平面内两个</w:t>
      </w:r>
      <w:proofErr w:type="gramStart"/>
      <w:r>
        <w:t>不</w:t>
      </w:r>
      <w:proofErr w:type="gramEnd"/>
      <w:r>
        <w:t>共线的向量，则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的是（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551D093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ab/>
        <w:t>B．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7EBB5FDB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ab/>
        <w:t>D．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r>
          <w:rPr>
            <w:rFonts w:ascii="Cambria Math" w:eastAsia="宋体" w:hAnsi="Cambria Math" w:cs="Cambria Math"/>
          </w:rPr>
          <m:t>b=2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7D0D4611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(24-25高一下·四川射洪中学校·期中)</w:t>
      </w:r>
      <w:r>
        <w:t>设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为两个非零向量，则“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=2025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”是“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”的（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145F297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A．充分不必要条件</w:t>
      </w:r>
      <w:r>
        <w:tab/>
        <w:t>B．必要不充分条件</w:t>
      </w:r>
    </w:p>
    <w:p w14:paraId="73783A6F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C．充要条件</w:t>
      </w:r>
      <w:r>
        <w:tab/>
        <w:t>D．既不充分也不必要条件</w:t>
      </w:r>
    </w:p>
    <w:p w14:paraId="66669B46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(24-25高一下·安徽合肥第八中学·)</w:t>
      </w:r>
      <w:r>
        <w:t>设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为非零向量，则“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</w:rPr>
              <m:t>|</m:t>
            </m:r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|</m:t>
            </m:r>
          </m:den>
        </m:f>
      </m:oMath>
      <w:r>
        <w:t>”是</w:t>
      </w:r>
      <m:oMath>
        <m:r>
          <m:rPr>
            <m:nor/>
          </m:rPr>
          <w:rPr>
            <w:rFonts w:ascii="Cambria Math" w:eastAsia="宋体" w:hAnsi="Cambria Math" w:cs="Cambria Math"/>
          </w:rPr>
          <m:t>“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m:rPr>
            <m:nor/>
          </m:rPr>
          <w:rPr>
            <w:rFonts w:ascii="Cambria Math" w:eastAsia="宋体" w:hAnsi="Cambria Math" w:cs="Cambria Math"/>
          </w:rPr>
          <m:t>”</m:t>
        </m:r>
      </m:oMath>
      <w:r>
        <w:t>的（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95FC7D7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A．充分不必要条件</w:t>
      </w:r>
      <w:r>
        <w:tab/>
        <w:t>B．必要不充分条件</w:t>
      </w:r>
    </w:p>
    <w:p w14:paraId="3A823CCD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C．充要条件</w:t>
      </w:r>
      <w:r>
        <w:tab/>
        <w:t>D．既不充分也不必要条件</w:t>
      </w:r>
    </w:p>
    <w:p w14:paraId="4B5CBDC9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(20-21高一下·2.3.2向量的数乘与向量共线的关系同步练习·)</w:t>
      </w:r>
      <w:r>
        <w:t>已知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是</w:t>
      </w:r>
      <w:proofErr w:type="gramStart"/>
      <w:r>
        <w:t>不</w:t>
      </w:r>
      <w:proofErr w:type="gramEnd"/>
      <w:r>
        <w:t>共线的两个向量，在四边形</w:t>
      </w:r>
      <w:r>
        <w:rPr>
          <w:rFonts w:ascii="Times New Roman" w:eastAsia="Times New Roman" w:hAnsi="Times New Roman" w:cs="Times New Roman"/>
          <w:i/>
        </w:rPr>
        <w:t>ABCD</w:t>
      </w:r>
      <w:r>
        <w:t>中，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=-4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=-5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，则四边形</w:t>
      </w:r>
      <w:r>
        <w:rPr>
          <w:rFonts w:ascii="Times New Roman" w:eastAsia="Times New Roman" w:hAnsi="Times New Roman" w:cs="Times New Roman"/>
          <w:i/>
        </w:rPr>
        <w:t>ABCD</w:t>
      </w:r>
      <w:r>
        <w:t>的形状是（　　）</w:t>
      </w:r>
    </w:p>
    <w:p w14:paraId="03DEA4F9" w14:textId="13D65272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A．矩形</w:t>
      </w:r>
      <w:r>
        <w:rPr>
          <w:rFonts w:hint="eastAsia"/>
        </w:rPr>
        <w:t xml:space="preserve">       </w:t>
      </w:r>
      <w:r>
        <w:t>B．平行四边形</w:t>
      </w:r>
      <w:r>
        <w:rPr>
          <w:rFonts w:hint="eastAsia"/>
        </w:rPr>
        <w:t xml:space="preserve">   </w:t>
      </w:r>
      <w:r>
        <w:t>C．梯形</w:t>
      </w:r>
      <w:r>
        <w:tab/>
      </w:r>
      <w:r>
        <w:rPr>
          <w:rFonts w:hint="eastAsia"/>
        </w:rPr>
        <w:t xml:space="preserve"> </w:t>
      </w:r>
      <w:r>
        <w:t>D．以上都不对</w:t>
      </w:r>
    </w:p>
    <w:p w14:paraId="2E06B99E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(21-22高二上·辽宁实验中学·月考)</w:t>
      </w:r>
      <w:r>
        <w:t>“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”是“向量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、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共线”的（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）条件</w:t>
      </w:r>
    </w:p>
    <w:p w14:paraId="02E8515B" w14:textId="0B3AD41F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A．充分不必要</w:t>
      </w:r>
      <w:r>
        <w:rPr>
          <w:rFonts w:hint="eastAsia"/>
        </w:rPr>
        <w:t xml:space="preserve">        </w:t>
      </w:r>
      <w:r>
        <w:t>B．必要不充分</w:t>
      </w:r>
      <w:r>
        <w:rPr>
          <w:rFonts w:hint="eastAsia"/>
        </w:rPr>
        <w:t xml:space="preserve">   </w:t>
      </w:r>
      <w:r>
        <w:t>C．充要</w:t>
      </w:r>
      <w:r>
        <w:tab/>
        <w:t>D．既不充分也不必要</w:t>
      </w:r>
    </w:p>
    <w:p w14:paraId="16F8F877" w14:textId="77777777" w:rsidR="00C36243" w:rsidRDefault="00C36243" w:rsidP="00C3624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判断三点共线</w:t>
      </w:r>
    </w:p>
    <w:p w14:paraId="6860AA38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(24-25高一下·辽宁朝阳建平县高级中学·月考)</w:t>
      </w:r>
      <w:r>
        <w:t>已知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为</w:t>
      </w:r>
      <w:proofErr w:type="gramStart"/>
      <w:r>
        <w:t>不</w:t>
      </w:r>
      <w:proofErr w:type="gramEnd"/>
      <w:r>
        <w:t>共线的非零向量，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+8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551E41A" w14:textId="7B3F3E02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三点共线</w:t>
      </w:r>
      <w:r>
        <w:rPr>
          <w:rFonts w:hint="eastAsia"/>
        </w:rPr>
        <w:t xml:space="preserve">      </w:t>
      </w:r>
      <w:r>
        <w:t>B．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t>三点共线</w:t>
      </w:r>
      <w:r>
        <w:rPr>
          <w:rFonts w:hint="eastAsia"/>
        </w:rPr>
        <w:t xml:space="preserve">     </w:t>
      </w:r>
      <w: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t>三点共线</w:t>
      </w:r>
      <w:r>
        <w:tab/>
        <w:t>D．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t>三点共线</w:t>
      </w:r>
    </w:p>
    <w:p w14:paraId="6ACB2D54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(24-25高一下·四川成都</w:t>
      </w:r>
      <w:proofErr w:type="gramStart"/>
      <w:r>
        <w:rPr>
          <w:color w:val="00B050"/>
        </w:rPr>
        <w:t>青白江</w:t>
      </w:r>
      <w:proofErr w:type="gramEnd"/>
      <w:r>
        <w:rPr>
          <w:color w:val="00B050"/>
        </w:rPr>
        <w:t>区鸿鹄高级中学·期末)</w:t>
      </w:r>
      <w:r>
        <w:t>已知向量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+7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，则一定共线的三点是（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96D9D8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tab/>
        <w:t>B．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ab/>
        <w:t>C．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tab/>
        <w:t>D．</w:t>
      </w:r>
      <m:oMath>
        <m:r>
          <w:rPr>
            <w:rFonts w:ascii="Cambria Math" w:eastAsia="宋体" w:hAnsi="Cambria Math" w:cs="Cambria Math"/>
          </w:rPr>
          <m:t>B,C,D</m:t>
        </m:r>
      </m:oMath>
    </w:p>
    <w:p w14:paraId="2C4BB424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(24-25高一下·四川成都</w:t>
      </w:r>
      <w:proofErr w:type="gramStart"/>
      <w:r>
        <w:rPr>
          <w:color w:val="00B050"/>
        </w:rPr>
        <w:t>青白江</w:t>
      </w:r>
      <w:proofErr w:type="gramEnd"/>
      <w:r>
        <w:rPr>
          <w:color w:val="00B050"/>
        </w:rPr>
        <w:t>区鸿鹄高级中学·期末)</w:t>
      </w:r>
      <w:r>
        <w:t>已知向量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+7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，则一定共线的三点是（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F4A98E0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ascii="Times New Roman" w:eastAsia="Times New Roman" w:hAnsi="Times New Roman" w:cs="Times New Roman"/>
          <w:i/>
        </w:rPr>
      </w:pPr>
      <w:r>
        <w:t>A．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</w:rPr>
        <w:tab/>
      </w:r>
      <w:r>
        <w:t>B．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</w:rPr>
        <w:tab/>
      </w:r>
      <w:proofErr w:type="spellStart"/>
      <w:r>
        <w:t>C</w:t>
      </w:r>
      <w:proofErr w:type="spellEnd"/>
      <w:r>
        <w:t>．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</w:rPr>
        <w:tab/>
      </w:r>
      <w:proofErr w:type="spellStart"/>
      <w:r>
        <w:t>D</w:t>
      </w:r>
      <w:proofErr w:type="spellEnd"/>
      <w:r>
        <w:t>．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</w:p>
    <w:p w14:paraId="3D2F890A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(24-25高一下·四川凉山州西昌·期中)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=-5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+6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=7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，则</w:t>
      </w:r>
      <m:oMath>
        <m:r>
          <w:rPr>
            <w:rFonts w:ascii="Cambria Math" w:eastAsia="宋体" w:hAnsi="Cambria Math" w:cs="Cambria Math"/>
          </w:rPr>
          <m:t>A,B,C,D</m:t>
        </m:r>
      </m:oMath>
      <w:r>
        <w:t>中哪三点共线（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67F221B" w14:textId="0393BE33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三点共线</w:t>
      </w:r>
      <w:r>
        <w:rPr>
          <w:rFonts w:hint="eastAsia"/>
        </w:rPr>
        <w:t xml:space="preserve">     </w:t>
      </w:r>
      <w:r>
        <w:t>B．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t>三点共线</w:t>
      </w:r>
      <w:r>
        <w:rPr>
          <w:rFonts w:hint="eastAsia"/>
        </w:rPr>
        <w:t xml:space="preserve">      </w:t>
      </w:r>
      <w:r>
        <w:t>C．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t>三点共线</w:t>
      </w:r>
      <w:r>
        <w:tab/>
        <w:t>D．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t>三点共线</w:t>
      </w:r>
    </w:p>
    <w:p w14:paraId="29B64C80" w14:textId="50B23A8B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(21-22高三上·四川绵阳·)</w:t>
      </w:r>
      <w:r>
        <w:t>已知平面向量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proofErr w:type="gramStart"/>
      <w:r>
        <w:t>不</w:t>
      </w:r>
      <w:proofErr w:type="gramEnd"/>
      <w:r>
        <w:t>共线，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+6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，则</w:t>
      </w:r>
    </w:p>
    <w:p w14:paraId="3D84394F" w14:textId="125D4C8F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t>三点共线</w:t>
      </w:r>
      <w:r>
        <w:rPr>
          <w:rFonts w:hint="eastAsia"/>
        </w:rPr>
        <w:t xml:space="preserve">     </w:t>
      </w:r>
      <w:r>
        <w:t>B．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三点共线</w:t>
      </w:r>
      <w:r>
        <w:rPr>
          <w:rFonts w:hint="eastAsia"/>
        </w:rPr>
        <w:t xml:space="preserve">  </w:t>
      </w:r>
      <w: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t>三点共线</w:t>
      </w:r>
      <w:r>
        <w:tab/>
        <w:t>D．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t>三点共线</w:t>
      </w:r>
    </w:p>
    <w:p w14:paraId="0E8C9767" w14:textId="77777777" w:rsidR="00C36243" w:rsidRDefault="00C36243" w:rsidP="00C3624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由向量（三点）共线求解参数</w:t>
      </w:r>
    </w:p>
    <w:p w14:paraId="42990FCD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是平面内</w:t>
      </w:r>
      <w:proofErr w:type="gramStart"/>
      <w:r>
        <w:t>不</w:t>
      </w:r>
      <w:proofErr w:type="gramEnd"/>
      <w:r>
        <w:t>共线的两个向量，已知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-k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，若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  <w:r>
        <w:t>三点共线，则</w:t>
      </w:r>
      <w:r>
        <w:rPr>
          <w:rFonts w:ascii="Times New Roman" w:eastAsia="Times New Roman" w:hAnsi="Times New Roman" w:cs="Times New Roman"/>
          <w:i/>
        </w:rPr>
        <w:t>k</w:t>
      </w:r>
      <w:r>
        <w:t>的值是（　　）</w:t>
      </w:r>
    </w:p>
    <w:p w14:paraId="6DFDD28A" w14:textId="4A709F72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A．3</w:t>
      </w:r>
      <w:r>
        <w:rPr>
          <w:rFonts w:hint="eastAsia"/>
        </w:rPr>
        <w:t xml:space="preserve">               </w:t>
      </w:r>
      <w:r>
        <w:t>B．－3</w:t>
      </w:r>
      <w:r>
        <w:rPr>
          <w:rFonts w:hint="eastAsia"/>
        </w:rPr>
        <w:t xml:space="preserve">         </w:t>
      </w:r>
      <w:r>
        <w:t>C．－2</w:t>
      </w:r>
      <w:r>
        <w:rPr>
          <w:rFonts w:hint="eastAsia"/>
        </w:rPr>
        <w:t xml:space="preserve">    </w:t>
      </w:r>
      <w:r>
        <w:tab/>
        <w:t>D．2</w:t>
      </w:r>
    </w:p>
    <w:p w14:paraId="64ABCAEB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(24-25高一下·湖南邵阳邵东第三中学·期中)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=3k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t>，且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C</w:t>
      </w:r>
      <w:r>
        <w:t>、</w:t>
      </w:r>
      <w:r>
        <w:rPr>
          <w:rFonts w:ascii="Times New Roman" w:eastAsia="Times New Roman" w:hAnsi="Times New Roman" w:cs="Times New Roman"/>
          <w:i/>
        </w:rPr>
        <w:t>D</w:t>
      </w:r>
      <w:r>
        <w:t>三点共线，则</w:t>
      </w:r>
      <w:r>
        <w:rPr>
          <w:rFonts w:ascii="Times New Roman" w:eastAsia="Times New Roman" w:hAnsi="Times New Roman" w:cs="Times New Roman"/>
          <w:i/>
        </w:rPr>
        <w:t>k</w:t>
      </w:r>
      <w:r>
        <w:t>=（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D948485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A．1</w:t>
      </w:r>
      <w:r>
        <w:tab/>
        <w:t>B．2</w:t>
      </w:r>
      <w:r>
        <w:tab/>
        <w:t>C．3</w:t>
      </w:r>
      <w:r>
        <w:tab/>
        <w:t>D．4</w:t>
      </w:r>
    </w:p>
    <w:p w14:paraId="3D456D04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(24-25高三·广东茂名·)</w:t>
      </w:r>
      <w:r>
        <w:t>已知向量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proofErr w:type="gramStart"/>
      <w:r>
        <w:t>不</w:t>
      </w:r>
      <w:proofErr w:type="gramEnd"/>
      <w:r>
        <w:t>共线，且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</w:rPr>
              <m:t>+λ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d>
        <m:r>
          <w:rPr>
            <w:rFonts w:ascii="Cambria Math" w:eastAsia="宋体" w:hAnsi="Cambria Math" w:cs="Cambria Math"/>
          </w:rPr>
          <m:t>∥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</w:rPr>
              <m:t>-2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d>
      </m:oMath>
      <w:r>
        <w:t>，则实数</w:t>
      </w:r>
      <m:oMath>
        <m:r>
          <w:rPr>
            <w:rFonts w:ascii="Cambria Math" w:eastAsia="宋体" w:hAnsi="Cambria Math" w:cs="Cambria Math"/>
          </w:rPr>
          <m:t>λ=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B740A7F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A．3</w:t>
      </w:r>
      <w:r>
        <w:tab/>
        <w:t>B．</w:t>
      </w:r>
      <m:oMath>
        <m:r>
          <w:rPr>
            <w:rFonts w:ascii="Cambria Math" w:eastAsia="宋体" w:hAnsi="Cambria Math" w:cs="Cambria Math"/>
          </w:rPr>
          <m:t>-3</m:t>
        </m:r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D60A562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已知向量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proofErr w:type="gramStart"/>
      <w:r>
        <w:t>不</w:t>
      </w:r>
      <w:proofErr w:type="gramEnd"/>
      <w:r>
        <w:t>共线，</w:t>
      </w:r>
      <m:oMath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=k</m:t>
        </m:r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R</m:t>
            </m:r>
          </m:e>
        </m:d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-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t>，如果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t>，那么（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）．</w:t>
      </w:r>
    </w:p>
    <w:p w14:paraId="2FB58C33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k=1</m:t>
        </m:r>
      </m:oMath>
      <w:r>
        <w:t>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t>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t>同向</w:t>
      </w:r>
      <w:r>
        <w:tab/>
        <w:t>B．</w:t>
      </w:r>
      <m:oMath>
        <m:r>
          <w:rPr>
            <w:rFonts w:ascii="Cambria Math" w:eastAsia="宋体" w:hAnsi="Cambria Math" w:cs="Cambria Math"/>
          </w:rPr>
          <m:t>k=1</m:t>
        </m:r>
      </m:oMath>
      <w:r>
        <w:t>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t>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t>反向</w:t>
      </w:r>
    </w:p>
    <w:p w14:paraId="62D05412" w14:textId="77777777" w:rsidR="00C36243" w:rsidRDefault="00C36243" w:rsidP="00C36243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k=-1</m:t>
        </m:r>
      </m:oMath>
      <w:r>
        <w:t>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t>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t>同向</w:t>
      </w:r>
      <w:r>
        <w:tab/>
        <w:t>D．</w:t>
      </w:r>
      <m:oMath>
        <m:r>
          <w:rPr>
            <w:rFonts w:ascii="Cambria Math" w:eastAsia="宋体" w:hAnsi="Cambria Math" w:cs="Cambria Math"/>
          </w:rPr>
          <m:t>k=-1</m:t>
        </m:r>
      </m:oMath>
      <w:r>
        <w:t>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t>与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t>反向</w:t>
      </w:r>
    </w:p>
    <w:p w14:paraId="512A27DD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</w:t>
      </w:r>
      <m:oMath>
        <m:r>
          <w:rPr>
            <w:rFonts w:ascii="Cambria Math" w:eastAsia="宋体" w:hAnsi="Cambria Math" w:cs="Cambria Math"/>
          </w:rPr>
          <m:t>D</m:t>
        </m:r>
      </m:oMath>
      <w:r>
        <w:t>，</w:t>
      </w:r>
      <m:oMath>
        <m:r>
          <w:rPr>
            <w:rFonts w:ascii="Cambria Math" w:eastAsia="宋体" w:hAnsi="Cambria Math" w:cs="Cambria Math"/>
          </w:rPr>
          <m:t>E</m:t>
        </m:r>
      </m:oMath>
      <w:r>
        <w:t>分别在</w:t>
      </w:r>
      <m:oMath>
        <m:r>
          <w:rPr>
            <w:rFonts w:ascii="Cambria Math" w:eastAsia="宋体" w:hAnsi="Cambria Math" w:cs="Cambria Math"/>
          </w:rPr>
          <m:t>BC</m:t>
        </m:r>
      </m:oMath>
      <w:r>
        <w:t>，</w:t>
      </w:r>
      <m:oMath>
        <m:r>
          <w:rPr>
            <w:rFonts w:ascii="Cambria Math" w:eastAsia="宋体" w:hAnsi="Cambria Math" w:cs="Cambria Math"/>
          </w:rPr>
          <m:t>AC</m:t>
        </m:r>
      </m:oMath>
      <w:r>
        <w:t>上，且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EC</m:t>
            </m:r>
          </m:e>
        </m:acc>
      </m:oMath>
      <w:r>
        <w:t>，</w:t>
      </w:r>
      <m:oMath>
        <m:r>
          <w:rPr>
            <w:rFonts w:ascii="Cambria Math" w:eastAsia="宋体" w:hAnsi="Cambria Math" w:cs="Cambria Math"/>
          </w:rPr>
          <m:t>AD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BE</m:t>
        </m:r>
      </m:oMath>
      <w:r>
        <w:t>交于点</w:t>
      </w:r>
      <m:oMath>
        <m:r>
          <w:rPr>
            <w:rFonts w:ascii="Cambria Math" w:eastAsia="宋体" w:hAnsi="Cambria Math" w:cs="Cambria Math"/>
          </w:rPr>
          <m:t>F</m:t>
        </m:r>
      </m:oMath>
      <w:r>
        <w:t>，若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9481E7A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6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51391BC7" w14:textId="77777777" w:rsidR="00C36243" w:rsidRDefault="00C36243" w:rsidP="00C3624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8" w:tgtFrame="https://zujuan.xkw.com/gzsx/zj180327/_blank" w:tooltip="平面向量共线定理的推论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向量共线定理推论</w:t>
        </w:r>
      </w:hyperlink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的应用（拓展）</w:t>
      </w:r>
    </w:p>
    <w:p w14:paraId="16EB7EA8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(23-24高三上·黑龙江双鸭山第一中学·月考)</w:t>
      </w:r>
      <w: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t>，</w:t>
      </w:r>
      <w:r>
        <w:rPr>
          <w:rFonts w:ascii="Times New Roman" w:eastAsia="Times New Roman" w:hAnsi="Times New Roman" w:cs="Times New Roman"/>
          <w:i/>
        </w:rPr>
        <w:t>E</w:t>
      </w:r>
      <w:r>
        <w:t>为线段</w:t>
      </w:r>
      <w:r>
        <w:rPr>
          <w:rFonts w:ascii="Times New Roman" w:eastAsia="Times New Roman" w:hAnsi="Times New Roman" w:cs="Times New Roman"/>
          <w:i/>
        </w:rPr>
        <w:t>AD</w:t>
      </w:r>
      <w:r>
        <w:t>上的动点，</w:t>
      </w:r>
      <w:r>
        <w:lastRenderedPageBreak/>
        <w:t>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t>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6</m:t>
            </m:r>
          </m:num>
          <m:den>
            <m:r>
              <w:rPr>
                <w:rFonts w:ascii="Cambria Math" w:eastAsia="宋体" w:hAnsi="Cambria Math" w:cs="Cambria Math"/>
              </w:rPr>
              <m:t>y</m:t>
            </m:r>
          </m:den>
        </m:f>
      </m:oMath>
      <w:r>
        <w:t>的最小值为（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366B2F1" w14:textId="77777777" w:rsidR="00C36243" w:rsidRDefault="00C36243" w:rsidP="00C36243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0B51F68" wp14:editId="3F828A3C">
            <wp:extent cx="2019300" cy="895350"/>
            <wp:effectExtent l="0" t="0" r="7620" b="381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75EBC56D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A．8</w:t>
      </w:r>
      <w:r>
        <w:tab/>
        <w:t>B．12</w:t>
      </w:r>
      <w:r>
        <w:tab/>
        <w:t>C．32</w:t>
      </w:r>
      <w:r>
        <w:tab/>
        <w:t>D．16</w:t>
      </w:r>
    </w:p>
    <w:p w14:paraId="71E60DDF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(24-25高二上·重庆礼嘉中学·月考)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t>是边</w:t>
      </w:r>
      <m:oMath>
        <m:r>
          <w:rPr>
            <w:rFonts w:ascii="Cambria Math" w:eastAsia="宋体" w:hAnsi="Cambria Math" w:cs="Cambria Math"/>
          </w:rPr>
          <m:t>BC</m:t>
        </m:r>
      </m:oMath>
      <w:r>
        <w:t>上一点，若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>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</w:rPr>
                  <m:t>(y+1)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的最小值为（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1AF1408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D．1</w:t>
      </w:r>
    </w:p>
    <w:p w14:paraId="22B71E8C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(21-22高一下·湖南衡阳衡南县·期末)</w:t>
      </w:r>
      <w:r>
        <w:t>在</w:t>
      </w:r>
      <m:oMath>
        <m:r>
          <w:rPr>
            <w:rFonts w:ascii="Cambria Math" w:eastAsia="宋体" w:hAnsi="Cambria Math" w:cs="Cambria Math"/>
          </w:rPr>
          <m:t>△OAB</m:t>
        </m:r>
      </m:oMath>
      <w:r>
        <w:t>中，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t>，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t>，</w:t>
      </w:r>
      <w:r>
        <w:rPr>
          <w:rFonts w:ascii="Times New Roman" w:eastAsia="Times New Roman" w:hAnsi="Times New Roman" w:cs="Times New Roman"/>
          <w:i/>
        </w:rPr>
        <w:t>AD</w:t>
      </w:r>
      <w:r>
        <w:t>，</w:t>
      </w:r>
      <w:r>
        <w:rPr>
          <w:rFonts w:ascii="Times New Roman" w:eastAsia="Times New Roman" w:hAnsi="Times New Roman" w:cs="Times New Roman"/>
          <w:i/>
        </w:rPr>
        <w:t>BC</w:t>
      </w:r>
      <w:r>
        <w:t>的交点为</w:t>
      </w:r>
      <w:r>
        <w:rPr>
          <w:rFonts w:ascii="Times New Roman" w:eastAsia="Times New Roman" w:hAnsi="Times New Roman" w:cs="Times New Roman"/>
          <w:i/>
        </w:rPr>
        <w:t>M</w:t>
      </w:r>
      <w:r>
        <w:t>，过</w:t>
      </w:r>
      <w:r>
        <w:rPr>
          <w:rFonts w:ascii="Times New Roman" w:eastAsia="Times New Roman" w:hAnsi="Times New Roman" w:cs="Times New Roman"/>
          <w:i/>
        </w:rPr>
        <w:t>M</w:t>
      </w:r>
      <w:r>
        <w:t>作动直线</w:t>
      </w:r>
      <w:r>
        <w:rPr>
          <w:rFonts w:ascii="Times New Roman" w:eastAsia="Times New Roman" w:hAnsi="Times New Roman" w:cs="Times New Roman"/>
          <w:i/>
        </w:rPr>
        <w:t>l</w:t>
      </w:r>
      <w:r>
        <w:t>分别交线段</w:t>
      </w:r>
      <w:r>
        <w:rPr>
          <w:rFonts w:ascii="Times New Roman" w:eastAsia="Times New Roman" w:hAnsi="Times New Roman" w:cs="Times New Roman"/>
          <w:i/>
        </w:rPr>
        <w:t>AC</w:t>
      </w:r>
      <w:r>
        <w:t>，</w:t>
      </w:r>
      <w:r>
        <w:rPr>
          <w:rFonts w:ascii="Times New Roman" w:eastAsia="Times New Roman" w:hAnsi="Times New Roman" w:cs="Times New Roman"/>
          <w:i/>
        </w:rPr>
        <w:t>BD</w:t>
      </w:r>
      <w:r>
        <w:t>于</w:t>
      </w:r>
      <w:r>
        <w:rPr>
          <w:rFonts w:ascii="Times New Roman" w:eastAsia="Times New Roman" w:hAnsi="Times New Roman" w:cs="Times New Roman"/>
          <w:i/>
        </w:rPr>
        <w:t>E</w:t>
      </w:r>
      <w:r>
        <w:t>，</w:t>
      </w:r>
      <w:r>
        <w:rPr>
          <w:rFonts w:ascii="Times New Roman" w:eastAsia="Times New Roman" w:hAnsi="Times New Roman" w:cs="Times New Roman"/>
          <w:i/>
        </w:rPr>
        <w:t>F</w:t>
      </w:r>
      <w:r>
        <w:t>两点.若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t>，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  <m:r>
          <w:rPr>
            <w:rFonts w:ascii="Cambria Math" w:eastAsia="宋体" w:hAnsi="Cambria Math" w:cs="Cambria Math"/>
          </w:rPr>
          <m:t>=μ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t>(</w:t>
      </w:r>
      <m:oMath>
        <m:r>
          <w:rPr>
            <w:rFonts w:ascii="Cambria Math" w:eastAsia="宋体" w:hAnsi="Cambria Math" w:cs="Cambria Math"/>
          </w:rPr>
          <m:t>λ,μ&gt;0</m:t>
        </m:r>
      </m:oMath>
      <w:r>
        <w:t>)，则</w:t>
      </w:r>
      <m:oMath>
        <m:r>
          <w:rPr>
            <w:rFonts w:ascii="Cambria Math" w:eastAsia="宋体" w:hAnsi="Cambria Math" w:cs="Cambria Math"/>
          </w:rPr>
          <m:t>λ+μ</m:t>
        </m:r>
      </m:oMath>
      <w:r>
        <w:t>的最小值为（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61BA6C4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3+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2+2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3+2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3+2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2FD34380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(20-21高一下·云南保山隆阳区·期中)</w:t>
      </w:r>
      <w:r>
        <w:t>已知在平行四边形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t>中，点</w:t>
      </w:r>
      <m:oMath>
        <m:r>
          <w:rPr>
            <w:rFonts w:ascii="Cambria Math" w:eastAsia="宋体" w:hAnsi="Cambria Math" w:cs="Cambria Math"/>
          </w:rPr>
          <m:t>E</m:t>
        </m:r>
      </m:oMath>
      <w:r>
        <w:t>，</w:t>
      </w:r>
      <m:oMath>
        <m:r>
          <w:rPr>
            <w:rFonts w:ascii="Cambria Math" w:eastAsia="宋体" w:hAnsi="Cambria Math" w:cs="Cambria Math"/>
          </w:rPr>
          <m:t>F</m:t>
        </m:r>
      </m:oMath>
      <w:r>
        <w:t>分别在边</w:t>
      </w:r>
      <m:oMath>
        <m:r>
          <w:rPr>
            <w:rFonts w:ascii="Cambria Math" w:eastAsia="宋体" w:hAnsi="Cambria Math" w:cs="Cambria Math"/>
          </w:rPr>
          <m:t>AB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AD</m:t>
        </m:r>
      </m:oMath>
      <w:r>
        <w:t>上，连接</w:t>
      </w:r>
      <m:oMath>
        <m:r>
          <w:rPr>
            <w:rFonts w:ascii="Cambria Math" w:eastAsia="宋体" w:hAnsi="Cambria Math" w:cs="Cambria Math"/>
          </w:rPr>
          <m:t>EF</m:t>
        </m:r>
      </m:oMath>
      <w:r>
        <w:t>交</w:t>
      </w:r>
      <m:oMath>
        <m:r>
          <w:rPr>
            <w:rFonts w:ascii="Cambria Math" w:eastAsia="宋体" w:hAnsi="Cambria Math" w:cs="Cambria Math"/>
          </w:rPr>
          <m:t>AC</m:t>
        </m:r>
      </m:oMath>
      <w:r>
        <w:t>于点</w:t>
      </w:r>
      <m:oMath>
        <m:r>
          <w:rPr>
            <w:rFonts w:ascii="Cambria Math" w:eastAsia="宋体" w:hAnsi="Cambria Math" w:cs="Cambria Math"/>
          </w:rPr>
          <m:t>M</m:t>
        </m:r>
      </m:oMath>
      <w:r>
        <w:t>，且满足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EA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FD</m:t>
            </m:r>
          </m:e>
        </m:acc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=2λ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-3μ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>，则</w:t>
      </w:r>
      <m:oMath>
        <m:r>
          <w:rPr>
            <w:rFonts w:ascii="Cambria Math" w:eastAsia="宋体" w:hAnsi="Cambria Math" w:cs="Cambria Math"/>
          </w:rPr>
          <m:t>5λ-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19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μ=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6D16329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A．-3</w:t>
      </w:r>
      <w:r>
        <w:tab/>
        <w:t>B．1</w:t>
      </w:r>
      <w:r>
        <w:tab/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08BBB9B" w14:textId="77777777" w:rsidR="00C36243" w:rsidRDefault="00C36243" w:rsidP="00C36243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(20-21高一下·江西景德镇一中·期末)</w:t>
      </w:r>
      <w: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NC</m:t>
            </m:r>
          </m:e>
        </m:acc>
      </m:oMath>
      <w:r>
        <w:t>，</w:t>
      </w:r>
      <m:oMath>
        <m:r>
          <w:rPr>
            <w:rFonts w:ascii="Cambria Math" w:eastAsia="宋体" w:hAnsi="Cambria Math" w:cs="Cambria Math"/>
          </w:rPr>
          <m:t>P</m:t>
        </m:r>
      </m:oMath>
      <w:r>
        <w:t>是</w:t>
      </w:r>
      <m:oMath>
        <m:r>
          <w:rPr>
            <w:rFonts w:ascii="Cambria Math" w:eastAsia="宋体" w:hAnsi="Cambria Math" w:cs="Cambria Math"/>
          </w:rPr>
          <m:t>BN</m:t>
        </m:r>
      </m:oMath>
      <w:r>
        <w:t>上的一点，若</w:t>
      </w:r>
      <m:oMath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  <m:acc>
          <m:accPr>
            <m:chr m:val="⃑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t>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 </w:t>
      </w:r>
      <w:r>
        <w:t>）</w:t>
      </w:r>
    </w:p>
    <w:p w14:paraId="6BA90AA3" w14:textId="77777777" w:rsidR="00C36243" w:rsidRDefault="00C36243" w:rsidP="00C36243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DFDF525" wp14:editId="62B2471C">
            <wp:extent cx="1247775" cy="1352550"/>
            <wp:effectExtent l="0" t="0" r="1905" b="3810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A0D8B" w14:textId="77777777" w:rsidR="00C36243" w:rsidRDefault="00C36243" w:rsidP="00C36243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</w:p>
    <w:p w14:paraId="17312C9C" w14:textId="77777777" w:rsidR="005B27A7" w:rsidRDefault="005B27A7">
      <w:pPr>
        <w:rPr>
          <w:rFonts w:hint="eastAsia"/>
        </w:rPr>
      </w:pPr>
    </w:p>
    <w:sectPr w:rsidR="005B27A7" w:rsidSect="00C362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397" w:footer="39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D1858" w14:textId="77777777" w:rsidR="003E6826" w:rsidRDefault="003E6826" w:rsidP="00C36243">
      <w:pPr>
        <w:rPr>
          <w:rFonts w:hint="eastAsia"/>
        </w:rPr>
      </w:pPr>
      <w:r>
        <w:separator/>
      </w:r>
    </w:p>
  </w:endnote>
  <w:endnote w:type="continuationSeparator" w:id="0">
    <w:p w14:paraId="64191B4C" w14:textId="77777777" w:rsidR="003E6826" w:rsidRDefault="003E6826" w:rsidP="00C362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5B90C" w14:textId="77777777" w:rsidR="00C36243" w:rsidRDefault="00C36243">
    <w:pPr>
      <w:pStyle w:val="af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5B233" w14:textId="77777777" w:rsidR="00C36243" w:rsidRDefault="00C36243">
    <w:pPr>
      <w:pStyle w:val="af2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180D4" w14:textId="77777777" w:rsidR="00C36243" w:rsidRDefault="00C36243">
    <w:pPr>
      <w:pStyle w:val="af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8BB8C" w14:textId="77777777" w:rsidR="003E6826" w:rsidRDefault="003E6826" w:rsidP="00C36243">
      <w:pPr>
        <w:rPr>
          <w:rFonts w:hint="eastAsia"/>
        </w:rPr>
      </w:pPr>
      <w:r>
        <w:separator/>
      </w:r>
    </w:p>
  </w:footnote>
  <w:footnote w:type="continuationSeparator" w:id="0">
    <w:p w14:paraId="19A63010" w14:textId="77777777" w:rsidR="003E6826" w:rsidRDefault="003E6826" w:rsidP="00C362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3F5AF" w14:textId="77777777" w:rsidR="00C36243" w:rsidRDefault="00C36243">
    <w:pPr>
      <w:pStyle w:val="af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0CAA9" w14:textId="77777777" w:rsidR="00C36243" w:rsidRDefault="00C36243">
    <w:pPr>
      <w:pStyle w:val="af4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560A5" w14:textId="77777777" w:rsidR="00C36243" w:rsidRDefault="00C36243">
    <w:pPr>
      <w:pStyle w:val="af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1FEF0"/>
    <w:multiLevelType w:val="singleLevel"/>
    <w:tmpl w:val="0DE1FEF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A4846B9"/>
    <w:multiLevelType w:val="singleLevel"/>
    <w:tmpl w:val="3A4846B9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6D07E07A"/>
    <w:multiLevelType w:val="singleLevel"/>
    <w:tmpl w:val="6D07E07A"/>
    <w:lvl w:ilvl="0">
      <w:start w:val="1"/>
      <w:numFmt w:val="decimal"/>
      <w:suff w:val="space"/>
      <w:lvlText w:val="%1."/>
      <w:lvlJc w:val="left"/>
    </w:lvl>
  </w:abstractNum>
  <w:num w:numId="1" w16cid:durableId="1574850320">
    <w:abstractNumId w:val="1"/>
  </w:num>
  <w:num w:numId="2" w16cid:durableId="1634361810">
    <w:abstractNumId w:val="2"/>
  </w:num>
  <w:num w:numId="3" w16cid:durableId="1672180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43"/>
    <w:rsid w:val="003E6826"/>
    <w:rsid w:val="00524353"/>
    <w:rsid w:val="005B27A7"/>
    <w:rsid w:val="00C36243"/>
    <w:rsid w:val="00E8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BDA56"/>
  <w15:chartTrackingRefBased/>
  <w15:docId w15:val="{D92EE60C-C0B3-4026-B4F4-D3F923628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243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C3624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6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624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624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624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624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624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624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624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3624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362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sid w:val="00C362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3624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3624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3624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3624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3624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3624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3624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36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624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3624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62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3624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624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3624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362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3624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36243"/>
    <w:rPr>
      <w:b/>
      <w:bCs/>
      <w:smallCaps/>
      <w:color w:val="0F4761" w:themeColor="accent1" w:themeShade="BF"/>
      <w:spacing w:val="5"/>
    </w:rPr>
  </w:style>
  <w:style w:type="paragraph" w:styleId="ae">
    <w:name w:val="Plain Text"/>
    <w:basedOn w:val="a"/>
    <w:link w:val="af"/>
    <w:qFormat/>
    <w:rsid w:val="00C36243"/>
    <w:rPr>
      <w:rFonts w:ascii="宋体" w:hAnsi="Courier New" w:cs="Courier New"/>
      <w:szCs w:val="21"/>
    </w:rPr>
  </w:style>
  <w:style w:type="character" w:customStyle="1" w:styleId="af">
    <w:name w:val="纯文本 字符"/>
    <w:basedOn w:val="a0"/>
    <w:link w:val="ae"/>
    <w:qFormat/>
    <w:rsid w:val="00C36243"/>
    <w:rPr>
      <w:rFonts w:ascii="宋体" w:hAnsi="Courier New" w:cs="Courier New"/>
      <w:szCs w:val="21"/>
    </w:rPr>
  </w:style>
  <w:style w:type="paragraph" w:styleId="af0">
    <w:name w:val="Balloon Text"/>
    <w:basedOn w:val="a"/>
    <w:link w:val="af1"/>
    <w:uiPriority w:val="99"/>
    <w:semiHidden/>
    <w:unhideWhenUsed/>
    <w:qFormat/>
    <w:rsid w:val="00C36243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qFormat/>
    <w:rsid w:val="00C36243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qFormat/>
    <w:rsid w:val="00C362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qFormat/>
    <w:rsid w:val="00C36243"/>
    <w:rPr>
      <w:sz w:val="18"/>
      <w:szCs w:val="18"/>
    </w:rPr>
  </w:style>
  <w:style w:type="paragraph" w:styleId="af4">
    <w:name w:val="header"/>
    <w:basedOn w:val="a"/>
    <w:link w:val="af5"/>
    <w:uiPriority w:val="99"/>
    <w:unhideWhenUsed/>
    <w:qFormat/>
    <w:rsid w:val="00C362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5">
    <w:name w:val="页眉 字符"/>
    <w:basedOn w:val="a0"/>
    <w:link w:val="af4"/>
    <w:uiPriority w:val="99"/>
    <w:qFormat/>
    <w:rsid w:val="00C36243"/>
    <w:rPr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3624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f7">
    <w:name w:val="Table Grid"/>
    <w:basedOn w:val="a1"/>
    <w:uiPriority w:val="99"/>
    <w:qFormat/>
    <w:rsid w:val="00C36243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sid w:val="00C36243"/>
    <w:rPr>
      <w:rFonts w:ascii="Times New Roman" w:eastAsia="宋体" w:hAnsi="Times New Roman" w:cs="Times New Roman"/>
      <w:color w:val="77206D" w:themeColor="accent5" w:themeShade="BF"/>
      <w:kern w:val="0"/>
      <w:sz w:val="20"/>
      <w:szCs w:val="20"/>
      <w:lang w:eastAsia="en-US"/>
    </w:rPr>
    <w:tblPr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-50">
    <w:name w:val="Light List Accent 5"/>
    <w:basedOn w:val="a1"/>
    <w:uiPriority w:val="61"/>
    <w:qFormat/>
    <w:rsid w:val="00C36243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character" w:styleId="af8">
    <w:name w:val="Strong"/>
    <w:basedOn w:val="a0"/>
    <w:qFormat/>
    <w:rsid w:val="00C36243"/>
    <w:rPr>
      <w:b/>
    </w:rPr>
  </w:style>
  <w:style w:type="character" w:styleId="af9">
    <w:name w:val="Hyperlink"/>
    <w:basedOn w:val="a0"/>
    <w:uiPriority w:val="99"/>
    <w:semiHidden/>
    <w:unhideWhenUsed/>
    <w:qFormat/>
    <w:rsid w:val="00C362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juan.xkw.com/gzsx/zsd134053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2053</Words>
  <Characters>3225</Characters>
  <Application>Microsoft Office Word</Application>
  <DocSecurity>0</DocSecurity>
  <Lines>146</Lines>
  <Paragraphs>146</Paragraphs>
  <ScaleCrop>false</ScaleCrop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1</cp:revision>
  <dcterms:created xsi:type="dcterms:W3CDTF">2026-04-09T08:18:00Z</dcterms:created>
  <dcterms:modified xsi:type="dcterms:W3CDTF">2026-04-09T08:25:00Z</dcterms:modified>
</cp:coreProperties>
</file>